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534C" w:rsidRPr="00357136" w:rsidRDefault="0023534C" w:rsidP="0023534C">
      <w:pPr>
        <w:tabs>
          <w:tab w:val="left" w:pos="6804"/>
        </w:tabs>
        <w:jc w:val="right"/>
        <w:rPr>
          <w:rFonts w:ascii="Arial" w:hAnsi="Arial" w:cs="Arial"/>
          <w:color w:val="000000" w:themeColor="text1"/>
          <w:sz w:val="22"/>
          <w:szCs w:val="22"/>
        </w:rPr>
      </w:pPr>
      <w:r w:rsidRPr="00357136">
        <w:rPr>
          <w:rFonts w:ascii="Arial" w:hAnsi="Arial" w:cs="Arial"/>
          <w:color w:val="000000" w:themeColor="text1"/>
          <w:sz w:val="22"/>
          <w:szCs w:val="22"/>
        </w:rPr>
        <w:t>Приложение №</w:t>
      </w:r>
      <w:r w:rsidR="00BD5154">
        <w:rPr>
          <w:rFonts w:ascii="Arial" w:hAnsi="Arial" w:cs="Arial"/>
          <w:color w:val="000000" w:themeColor="text1"/>
          <w:sz w:val="22"/>
          <w:szCs w:val="22"/>
        </w:rPr>
        <w:fldChar w:fldCharType="begin">
          <w:ffData>
            <w:name w:val=""/>
            <w:enabled/>
            <w:calcOnExit w:val="0"/>
            <w:textInput>
              <w:default w:val="11"/>
            </w:textInput>
          </w:ffData>
        </w:fldChar>
      </w:r>
      <w:r w:rsidR="00BD5154">
        <w:rPr>
          <w:rFonts w:ascii="Arial" w:hAnsi="Arial" w:cs="Arial"/>
          <w:color w:val="000000" w:themeColor="text1"/>
          <w:sz w:val="22"/>
          <w:szCs w:val="22"/>
        </w:rPr>
        <w:instrText xml:space="preserve"> FORMTEXT </w:instrText>
      </w:r>
      <w:r w:rsidR="00BD5154">
        <w:rPr>
          <w:rFonts w:ascii="Arial" w:hAnsi="Arial" w:cs="Arial"/>
          <w:color w:val="000000" w:themeColor="text1"/>
          <w:sz w:val="22"/>
          <w:szCs w:val="22"/>
        </w:rPr>
      </w:r>
      <w:r w:rsidR="00BD5154">
        <w:rPr>
          <w:rFonts w:ascii="Arial" w:hAnsi="Arial" w:cs="Arial"/>
          <w:color w:val="000000" w:themeColor="text1"/>
          <w:sz w:val="22"/>
          <w:szCs w:val="22"/>
        </w:rPr>
        <w:fldChar w:fldCharType="separate"/>
      </w:r>
      <w:bookmarkStart w:id="0" w:name="_GoBack"/>
      <w:r w:rsidR="00BD5154">
        <w:rPr>
          <w:rFonts w:ascii="Arial" w:hAnsi="Arial" w:cs="Arial"/>
          <w:noProof/>
          <w:color w:val="000000" w:themeColor="text1"/>
          <w:sz w:val="22"/>
          <w:szCs w:val="22"/>
        </w:rPr>
        <w:t>11</w:t>
      </w:r>
      <w:bookmarkEnd w:id="0"/>
      <w:r w:rsidR="00BD5154">
        <w:rPr>
          <w:rFonts w:ascii="Arial" w:hAnsi="Arial" w:cs="Arial"/>
          <w:color w:val="000000" w:themeColor="text1"/>
          <w:sz w:val="22"/>
          <w:szCs w:val="22"/>
        </w:rPr>
        <w:fldChar w:fldCharType="end"/>
      </w:r>
      <w:r w:rsidRPr="00357136">
        <w:rPr>
          <w:rFonts w:ascii="Arial" w:hAnsi="Arial" w:cs="Arial"/>
          <w:color w:val="000000" w:themeColor="text1"/>
          <w:sz w:val="22"/>
          <w:szCs w:val="22"/>
        </w:rPr>
        <w:t xml:space="preserve"> к </w:t>
      </w:r>
      <w:r w:rsidRPr="00357136">
        <w:rPr>
          <w:rFonts w:ascii="Arial" w:hAnsi="Arial" w:cs="Arial"/>
          <w:color w:val="000000" w:themeColor="text1"/>
          <w:sz w:val="22"/>
          <w:szCs w:val="22"/>
        </w:rPr>
        <w:fldChar w:fldCharType="begin">
          <w:ffData>
            <w:name w:val=""/>
            <w:enabled/>
            <w:calcOnExit w:val="0"/>
            <w:textInput>
              <w:default w:val="договору "/>
            </w:textInput>
          </w:ffData>
        </w:fldChar>
      </w:r>
      <w:r w:rsidRPr="00357136">
        <w:rPr>
          <w:rFonts w:ascii="Arial" w:hAnsi="Arial" w:cs="Arial"/>
          <w:color w:val="000000" w:themeColor="text1"/>
          <w:sz w:val="22"/>
          <w:szCs w:val="22"/>
        </w:rPr>
        <w:instrText xml:space="preserve"> FORMTEXT </w:instrText>
      </w:r>
      <w:r w:rsidRPr="00357136">
        <w:rPr>
          <w:rFonts w:ascii="Arial" w:hAnsi="Arial" w:cs="Arial"/>
          <w:color w:val="000000" w:themeColor="text1"/>
          <w:sz w:val="22"/>
          <w:szCs w:val="22"/>
        </w:rPr>
      </w:r>
      <w:r w:rsidRPr="00357136">
        <w:rPr>
          <w:rFonts w:ascii="Arial" w:hAnsi="Arial" w:cs="Arial"/>
          <w:color w:val="000000" w:themeColor="text1"/>
          <w:sz w:val="22"/>
          <w:szCs w:val="22"/>
        </w:rPr>
        <w:fldChar w:fldCharType="separate"/>
      </w:r>
      <w:r w:rsidRPr="00357136">
        <w:rPr>
          <w:rFonts w:ascii="Arial" w:hAnsi="Arial" w:cs="Arial"/>
          <w:noProof/>
          <w:color w:val="000000" w:themeColor="text1"/>
          <w:sz w:val="22"/>
          <w:szCs w:val="22"/>
        </w:rPr>
        <w:t xml:space="preserve">договору </w:t>
      </w:r>
      <w:r w:rsidRPr="00357136">
        <w:rPr>
          <w:rFonts w:ascii="Arial" w:hAnsi="Arial" w:cs="Arial"/>
          <w:color w:val="000000" w:themeColor="text1"/>
          <w:sz w:val="22"/>
          <w:szCs w:val="22"/>
        </w:rPr>
        <w:fldChar w:fldCharType="end"/>
      </w:r>
      <w:r w:rsidRPr="00357136">
        <w:rPr>
          <w:rFonts w:ascii="Arial" w:hAnsi="Arial" w:cs="Arial"/>
          <w:color w:val="000000" w:themeColor="text1"/>
          <w:sz w:val="22"/>
          <w:szCs w:val="22"/>
        </w:rPr>
        <w:t xml:space="preserve"> № </w:t>
      </w:r>
      <w:r w:rsidRPr="00357136">
        <w:rPr>
          <w:rFonts w:ascii="Arial" w:hAnsi="Arial" w:cs="Arial"/>
          <w:color w:val="000000" w:themeColor="text1"/>
          <w:sz w:val="22"/>
          <w:szCs w:val="22"/>
        </w:rPr>
        <w:fldChar w:fldCharType="begin">
          <w:ffData>
            <w:name w:val=""/>
            <w:enabled/>
            <w:calcOnExit w:val="0"/>
            <w:textInput/>
          </w:ffData>
        </w:fldChar>
      </w:r>
      <w:r w:rsidRPr="00357136">
        <w:rPr>
          <w:rFonts w:ascii="Arial" w:hAnsi="Arial" w:cs="Arial"/>
          <w:color w:val="000000" w:themeColor="text1"/>
          <w:sz w:val="22"/>
          <w:szCs w:val="22"/>
        </w:rPr>
        <w:instrText xml:space="preserve"> FORMTEXT </w:instrText>
      </w:r>
      <w:r w:rsidRPr="00357136">
        <w:rPr>
          <w:rFonts w:ascii="Arial" w:hAnsi="Arial" w:cs="Arial"/>
          <w:color w:val="000000" w:themeColor="text1"/>
          <w:sz w:val="22"/>
          <w:szCs w:val="22"/>
        </w:rPr>
      </w:r>
      <w:r w:rsidRPr="00357136">
        <w:rPr>
          <w:rFonts w:ascii="Arial" w:hAnsi="Arial" w:cs="Arial"/>
          <w:color w:val="000000" w:themeColor="text1"/>
          <w:sz w:val="22"/>
          <w:szCs w:val="22"/>
        </w:rPr>
        <w:fldChar w:fldCharType="separate"/>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color w:val="000000" w:themeColor="text1"/>
          <w:sz w:val="22"/>
          <w:szCs w:val="22"/>
        </w:rPr>
        <w:fldChar w:fldCharType="end"/>
      </w:r>
    </w:p>
    <w:p w:rsidR="0023534C" w:rsidRPr="00357136" w:rsidRDefault="0023534C" w:rsidP="0023534C">
      <w:pPr>
        <w:ind w:left="5103"/>
        <w:rPr>
          <w:rFonts w:ascii="Arial" w:hAnsi="Arial" w:cs="Arial"/>
          <w:b/>
          <w:caps/>
          <w:color w:val="000000" w:themeColor="text1"/>
          <w:sz w:val="22"/>
          <w:szCs w:val="22"/>
          <w:lang w:eastAsia="en-US"/>
        </w:rPr>
      </w:pPr>
    </w:p>
    <w:p w:rsidR="0023534C" w:rsidRPr="00357136" w:rsidRDefault="0023534C" w:rsidP="0023534C">
      <w:pPr>
        <w:ind w:left="567"/>
        <w:jc w:val="center"/>
        <w:rPr>
          <w:rFonts w:ascii="Arial" w:hAnsi="Arial" w:cs="Arial"/>
          <w:b/>
          <w:caps/>
          <w:color w:val="000000" w:themeColor="text1"/>
          <w:sz w:val="22"/>
          <w:szCs w:val="22"/>
        </w:rPr>
      </w:pPr>
      <w:r w:rsidRPr="00357136">
        <w:rPr>
          <w:rFonts w:ascii="Arial" w:hAnsi="Arial" w:cs="Arial"/>
          <w:b/>
          <w:caps/>
          <w:color w:val="000000" w:themeColor="text1"/>
          <w:sz w:val="22"/>
          <w:szCs w:val="22"/>
        </w:rPr>
        <w:t>ШТРАФЫ за НАРУШЕНИЯ В ОБЛАСТИ Пропускного и внутриобъектового режимов заказчика</w:t>
      </w:r>
    </w:p>
    <w:p w:rsidR="00A7003F" w:rsidRPr="000F09AE" w:rsidRDefault="00A7003F" w:rsidP="00A7003F">
      <w:pPr>
        <w:jc w:val="both"/>
        <w:rPr>
          <w:rFonts w:ascii="Arial" w:hAnsi="Arial" w:cs="Arial"/>
          <w:sz w:val="22"/>
          <w:szCs w:val="22"/>
        </w:rPr>
      </w:pPr>
      <w:r w:rsidRPr="000F09AE">
        <w:rPr>
          <w:rFonts w:ascii="Arial" w:hAnsi="Arial" w:cs="Arial"/>
          <w:sz w:val="22"/>
          <w:szCs w:val="22"/>
        </w:rPr>
        <w:t xml:space="preserve">Нижеуказанные штрафы применяются в случае нарушений </w:t>
      </w:r>
      <w:r w:rsidRPr="000F09AE">
        <w:rPr>
          <w:rFonts w:ascii="Arial" w:eastAsia="MS Mincho" w:hAnsi="Arial" w:cs="Arial"/>
          <w:sz w:val="22"/>
          <w:szCs w:val="22"/>
        </w:rPr>
        <w:t xml:space="preserve">в области пропускного и </w:t>
      </w:r>
      <w:proofErr w:type="spellStart"/>
      <w:r w:rsidRPr="000F09AE">
        <w:rPr>
          <w:rFonts w:ascii="Arial" w:eastAsia="MS Mincho" w:hAnsi="Arial" w:cs="Arial"/>
          <w:sz w:val="22"/>
          <w:szCs w:val="22"/>
        </w:rPr>
        <w:t>внутриобъектового</w:t>
      </w:r>
      <w:proofErr w:type="spellEnd"/>
      <w:r w:rsidRPr="000F09AE">
        <w:rPr>
          <w:rFonts w:ascii="Arial" w:eastAsia="MS Mincho" w:hAnsi="Arial" w:cs="Arial"/>
          <w:sz w:val="22"/>
          <w:szCs w:val="22"/>
        </w:rPr>
        <w:t xml:space="preserve"> режимов</w:t>
      </w:r>
      <w:r w:rsidRPr="000F09AE">
        <w:rPr>
          <w:rFonts w:ascii="Arial" w:hAnsi="Arial" w:cs="Arial"/>
          <w:sz w:val="22"/>
          <w:szCs w:val="22"/>
        </w:rPr>
        <w:t xml:space="preserve">, допущенных </w:t>
      </w:r>
      <w:r>
        <w:rPr>
          <w:rFonts w:ascii="Arial" w:hAnsi="Arial" w:cs="Arial"/>
          <w:sz w:val="22"/>
          <w:szCs w:val="22"/>
        </w:rPr>
        <w:t>Исполнителем</w:t>
      </w:r>
      <w:r w:rsidRPr="000F09AE">
        <w:rPr>
          <w:rFonts w:ascii="Arial" w:hAnsi="Arial" w:cs="Arial"/>
          <w:sz w:val="22"/>
          <w:szCs w:val="22"/>
        </w:rPr>
        <w:t xml:space="preserve">, </w:t>
      </w:r>
      <w:proofErr w:type="spellStart"/>
      <w:r w:rsidRPr="000F09AE">
        <w:rPr>
          <w:rFonts w:ascii="Arial" w:hAnsi="Arial" w:cs="Arial"/>
          <w:sz w:val="22"/>
          <w:szCs w:val="22"/>
        </w:rPr>
        <w:t>Суб</w:t>
      </w:r>
      <w:r>
        <w:rPr>
          <w:rFonts w:ascii="Arial" w:hAnsi="Arial" w:cs="Arial"/>
          <w:sz w:val="22"/>
          <w:szCs w:val="22"/>
        </w:rPr>
        <w:t>исполнителем</w:t>
      </w:r>
      <w:proofErr w:type="spellEnd"/>
      <w:r w:rsidRPr="000F09AE">
        <w:rPr>
          <w:rFonts w:ascii="Arial" w:hAnsi="Arial" w:cs="Arial"/>
          <w:sz w:val="22"/>
          <w:szCs w:val="22"/>
        </w:rPr>
        <w:t>(</w:t>
      </w:r>
      <w:proofErr w:type="spellStart"/>
      <w:r>
        <w:rPr>
          <w:rFonts w:ascii="Arial" w:hAnsi="Arial" w:cs="Arial"/>
          <w:sz w:val="22"/>
          <w:szCs w:val="22"/>
        </w:rPr>
        <w:t>ями</w:t>
      </w:r>
      <w:proofErr w:type="spellEnd"/>
      <w:r w:rsidRPr="000F09AE">
        <w:rPr>
          <w:rFonts w:ascii="Arial" w:hAnsi="Arial" w:cs="Arial"/>
          <w:sz w:val="22"/>
          <w:szCs w:val="22"/>
        </w:rPr>
        <w:t>), третьими лицами</w:t>
      </w:r>
      <w:r w:rsidRPr="000F09AE">
        <w:rPr>
          <w:rFonts w:ascii="Arial" w:hAnsi="Arial" w:cs="Arial"/>
          <w:caps/>
          <w:sz w:val="22"/>
          <w:szCs w:val="22"/>
        </w:rPr>
        <w:t>,</w:t>
      </w:r>
      <w:r w:rsidRPr="000F09AE">
        <w:rPr>
          <w:rFonts w:ascii="Arial" w:hAnsi="Arial" w:cs="Arial"/>
          <w:sz w:val="22"/>
          <w:szCs w:val="22"/>
        </w:rPr>
        <w:t xml:space="preserve"> привлеченными </w:t>
      </w:r>
      <w:r>
        <w:rPr>
          <w:rFonts w:ascii="Arial" w:hAnsi="Arial" w:cs="Arial"/>
          <w:sz w:val="22"/>
          <w:szCs w:val="22"/>
        </w:rPr>
        <w:t>Исполнителем</w:t>
      </w:r>
      <w:r w:rsidRPr="000F09AE">
        <w:rPr>
          <w:rFonts w:ascii="Arial" w:hAnsi="Arial" w:cs="Arial"/>
          <w:sz w:val="22"/>
          <w:szCs w:val="22"/>
        </w:rPr>
        <w:t xml:space="preserve"> для выполнения работ.</w:t>
      </w:r>
    </w:p>
    <w:p w:rsidR="00A7003F" w:rsidRPr="009507DE" w:rsidRDefault="00A7003F" w:rsidP="00A7003F">
      <w:pPr>
        <w:tabs>
          <w:tab w:val="left" w:pos="741"/>
          <w:tab w:val="left" w:pos="5149"/>
          <w:tab w:val="left" w:pos="7025"/>
        </w:tabs>
        <w:ind w:left="108"/>
        <w:rPr>
          <w:rFonts w:ascii="Arial" w:hAnsi="Arial" w:cs="Arial"/>
          <w:b/>
          <w:bCs/>
          <w:sz w:val="22"/>
          <w:szCs w:val="22"/>
        </w:rPr>
      </w:pPr>
      <w:r w:rsidRPr="009507DE">
        <w:rPr>
          <w:rFonts w:ascii="Arial" w:hAnsi="Arial" w:cs="Arial"/>
          <w:b/>
          <w:bCs/>
          <w:sz w:val="22"/>
          <w:szCs w:val="22"/>
        </w:rPr>
        <w:tab/>
      </w:r>
      <w:r w:rsidRPr="009507DE">
        <w:rPr>
          <w:rFonts w:ascii="Arial" w:hAnsi="Arial" w:cs="Arial"/>
          <w:b/>
          <w:bCs/>
          <w:sz w:val="22"/>
          <w:szCs w:val="22"/>
        </w:rPr>
        <w:tab/>
      </w:r>
      <w:r w:rsidRPr="009507DE">
        <w:rPr>
          <w:rFonts w:ascii="Arial" w:hAnsi="Arial" w:cs="Arial"/>
          <w:b/>
          <w:sz w:val="22"/>
          <w:szCs w:val="22"/>
        </w:rPr>
        <w:tab/>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3903"/>
        <w:gridCol w:w="2268"/>
        <w:gridCol w:w="3402"/>
      </w:tblGrid>
      <w:tr w:rsidR="00A7003F" w:rsidRPr="000F09AE" w:rsidTr="00A7003F">
        <w:trPr>
          <w:trHeight w:val="64"/>
        </w:trPr>
        <w:tc>
          <w:tcPr>
            <w:tcW w:w="633" w:type="dxa"/>
            <w:shd w:val="clear" w:color="auto" w:fill="auto"/>
            <w:vAlign w:val="center"/>
          </w:tcPr>
          <w:p w:rsidR="00A7003F" w:rsidRPr="000F09AE" w:rsidRDefault="00A7003F" w:rsidP="00BF5A7B">
            <w:pPr>
              <w:pStyle w:val="a6"/>
              <w:tabs>
                <w:tab w:val="left" w:pos="336"/>
              </w:tabs>
              <w:ind w:left="0"/>
              <w:rPr>
                <w:rFonts w:ascii="Arial" w:hAnsi="Arial" w:cs="Arial"/>
                <w:sz w:val="22"/>
                <w:szCs w:val="22"/>
              </w:rPr>
            </w:pPr>
            <w:r w:rsidRPr="000F09AE">
              <w:rPr>
                <w:rFonts w:ascii="Arial" w:hAnsi="Arial" w:cs="Arial"/>
                <w:b/>
                <w:sz w:val="22"/>
                <w:szCs w:val="22"/>
              </w:rPr>
              <w:t xml:space="preserve">№ </w:t>
            </w:r>
            <w:proofErr w:type="spellStart"/>
            <w:r w:rsidRPr="000F09AE">
              <w:rPr>
                <w:rFonts w:ascii="Arial" w:hAnsi="Arial" w:cs="Arial"/>
                <w:b/>
                <w:sz w:val="22"/>
                <w:szCs w:val="22"/>
              </w:rPr>
              <w:t>п.п</w:t>
            </w:r>
            <w:proofErr w:type="spellEnd"/>
          </w:p>
        </w:tc>
        <w:tc>
          <w:tcPr>
            <w:tcW w:w="3903" w:type="dxa"/>
            <w:shd w:val="clear" w:color="auto" w:fill="auto"/>
          </w:tcPr>
          <w:p w:rsidR="00A7003F" w:rsidRDefault="00A7003F" w:rsidP="00BF5A7B">
            <w:pPr>
              <w:jc w:val="both"/>
              <w:rPr>
                <w:rFonts w:ascii="Arial" w:hAnsi="Arial" w:cs="Arial"/>
                <w:b/>
                <w:sz w:val="22"/>
                <w:szCs w:val="22"/>
              </w:rPr>
            </w:pPr>
          </w:p>
          <w:p w:rsidR="00A7003F" w:rsidRDefault="00A7003F" w:rsidP="00BF5A7B">
            <w:pPr>
              <w:jc w:val="both"/>
              <w:rPr>
                <w:rFonts w:ascii="Arial" w:hAnsi="Arial" w:cs="Arial"/>
                <w:b/>
                <w:sz w:val="22"/>
                <w:szCs w:val="22"/>
              </w:rPr>
            </w:pPr>
          </w:p>
          <w:p w:rsidR="00A7003F" w:rsidRDefault="00A7003F" w:rsidP="00BF5A7B">
            <w:pPr>
              <w:jc w:val="both"/>
              <w:rPr>
                <w:rFonts w:ascii="Arial" w:hAnsi="Arial" w:cs="Arial"/>
                <w:b/>
                <w:sz w:val="22"/>
                <w:szCs w:val="22"/>
              </w:rPr>
            </w:pPr>
          </w:p>
          <w:p w:rsidR="00A7003F" w:rsidRDefault="00A7003F" w:rsidP="00BF5A7B">
            <w:pPr>
              <w:jc w:val="both"/>
              <w:rPr>
                <w:rFonts w:ascii="Arial" w:hAnsi="Arial" w:cs="Arial"/>
                <w:b/>
                <w:sz w:val="22"/>
                <w:szCs w:val="22"/>
              </w:rPr>
            </w:pPr>
          </w:p>
          <w:p w:rsidR="00A7003F" w:rsidRPr="000F09AE" w:rsidRDefault="00A7003F" w:rsidP="00BF5A7B">
            <w:pPr>
              <w:jc w:val="center"/>
              <w:rPr>
                <w:rFonts w:ascii="Arial" w:hAnsi="Arial" w:cs="Arial"/>
                <w:sz w:val="22"/>
                <w:szCs w:val="22"/>
                <w:lang w:bidi="ru-RU"/>
              </w:rPr>
            </w:pPr>
            <w:r w:rsidRPr="000F09AE">
              <w:rPr>
                <w:rFonts w:ascii="Arial" w:hAnsi="Arial" w:cs="Arial"/>
                <w:b/>
                <w:sz w:val="22"/>
                <w:szCs w:val="22"/>
              </w:rPr>
              <w:t>НАРУШЕНИЕ</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b/>
                <w:sz w:val="22"/>
                <w:szCs w:val="22"/>
              </w:rPr>
              <w:t xml:space="preserve">СУММА ШТРАФА, ВЗЫСКИВАЕМОГО ЗА КАЖДОЕ ВЫЯВЛЕННОЕ НАРУШЕНИЕ </w:t>
            </w:r>
            <w:r w:rsidRPr="000F09AE">
              <w:rPr>
                <w:rFonts w:ascii="Arial" w:hAnsi="Arial" w:cs="Arial"/>
                <w:b/>
                <w:sz w:val="22"/>
                <w:szCs w:val="22"/>
              </w:rPr>
              <w:br/>
              <w:t xml:space="preserve">(ТЫС. РУБ.), </w:t>
            </w:r>
            <w:r w:rsidRPr="000F09AE">
              <w:rPr>
                <w:rFonts w:ascii="Arial" w:hAnsi="Arial" w:cs="Arial"/>
                <w:b/>
                <w:sz w:val="22"/>
                <w:szCs w:val="22"/>
              </w:rPr>
              <w:br/>
              <w:t>НДС НЕ ОБЛАГАЕТСЯ</w:t>
            </w:r>
          </w:p>
        </w:tc>
        <w:tc>
          <w:tcPr>
            <w:tcW w:w="3402" w:type="dxa"/>
            <w:shd w:val="clear" w:color="auto" w:fill="auto"/>
            <w:vAlign w:val="center"/>
          </w:tcPr>
          <w:p w:rsidR="00A7003F" w:rsidRPr="000F09AE" w:rsidRDefault="00A7003F" w:rsidP="00BF5A7B">
            <w:pPr>
              <w:jc w:val="center"/>
              <w:rPr>
                <w:rFonts w:ascii="Arial" w:hAnsi="Arial" w:cs="Arial"/>
                <w:sz w:val="22"/>
                <w:szCs w:val="22"/>
              </w:rPr>
            </w:pPr>
            <w:r w:rsidRPr="000F09AE">
              <w:rPr>
                <w:rFonts w:ascii="Arial" w:hAnsi="Arial" w:cs="Arial"/>
                <w:b/>
                <w:sz w:val="22"/>
                <w:szCs w:val="22"/>
              </w:rPr>
              <w:t>ПРИМЕЧАНИЕ</w:t>
            </w:r>
          </w:p>
        </w:tc>
      </w:tr>
      <w:tr w:rsidR="00A7003F" w:rsidRPr="000F09AE" w:rsidTr="00A7003F">
        <w:trPr>
          <w:trHeight w:val="64"/>
        </w:trPr>
        <w:tc>
          <w:tcPr>
            <w:tcW w:w="633" w:type="dxa"/>
            <w:shd w:val="clear" w:color="auto" w:fill="auto"/>
            <w:vAlign w:val="center"/>
          </w:tcPr>
          <w:p w:rsidR="00A7003F" w:rsidRPr="009C536B" w:rsidRDefault="00A7003F" w:rsidP="00BF5A7B">
            <w:pPr>
              <w:pStyle w:val="a6"/>
              <w:tabs>
                <w:tab w:val="left" w:pos="336"/>
              </w:tabs>
              <w:ind w:left="0"/>
              <w:jc w:val="center"/>
              <w:rPr>
                <w:rFonts w:ascii="Arial" w:hAnsi="Arial" w:cs="Arial"/>
                <w:b/>
                <w:sz w:val="22"/>
                <w:szCs w:val="22"/>
              </w:rPr>
            </w:pPr>
            <w:r w:rsidRPr="009C536B">
              <w:rPr>
                <w:rFonts w:ascii="Arial" w:hAnsi="Arial" w:cs="Arial"/>
                <w:b/>
                <w:sz w:val="22"/>
                <w:szCs w:val="22"/>
              </w:rPr>
              <w:t>1</w:t>
            </w:r>
          </w:p>
        </w:tc>
        <w:tc>
          <w:tcPr>
            <w:tcW w:w="3903" w:type="dxa"/>
            <w:shd w:val="clear" w:color="auto" w:fill="auto"/>
          </w:tcPr>
          <w:p w:rsidR="00A7003F" w:rsidRPr="009C536B" w:rsidRDefault="00A7003F" w:rsidP="00BF5A7B">
            <w:pPr>
              <w:jc w:val="center"/>
              <w:rPr>
                <w:rFonts w:ascii="Arial" w:hAnsi="Arial" w:cs="Arial"/>
                <w:b/>
                <w:sz w:val="22"/>
                <w:szCs w:val="22"/>
                <w:lang w:bidi="ru-RU"/>
              </w:rPr>
            </w:pPr>
            <w:r w:rsidRPr="009C536B">
              <w:rPr>
                <w:rFonts w:ascii="Arial" w:hAnsi="Arial" w:cs="Arial"/>
                <w:b/>
                <w:sz w:val="22"/>
                <w:szCs w:val="22"/>
                <w:lang w:bidi="ru-RU"/>
              </w:rPr>
              <w:t>2</w:t>
            </w:r>
          </w:p>
        </w:tc>
        <w:tc>
          <w:tcPr>
            <w:tcW w:w="2268" w:type="dxa"/>
            <w:vAlign w:val="center"/>
          </w:tcPr>
          <w:p w:rsidR="00A7003F" w:rsidRPr="009C536B" w:rsidRDefault="00A7003F" w:rsidP="00BF5A7B">
            <w:pPr>
              <w:jc w:val="center"/>
              <w:rPr>
                <w:rFonts w:ascii="Arial" w:hAnsi="Arial" w:cs="Arial"/>
                <w:b/>
                <w:sz w:val="22"/>
                <w:szCs w:val="22"/>
              </w:rPr>
            </w:pPr>
            <w:r w:rsidRPr="009C536B">
              <w:rPr>
                <w:rFonts w:ascii="Arial" w:hAnsi="Arial" w:cs="Arial"/>
                <w:b/>
                <w:sz w:val="22"/>
                <w:szCs w:val="22"/>
              </w:rPr>
              <w:t>3</w:t>
            </w:r>
          </w:p>
        </w:tc>
        <w:tc>
          <w:tcPr>
            <w:tcW w:w="3402" w:type="dxa"/>
            <w:shd w:val="clear" w:color="auto" w:fill="auto"/>
            <w:vAlign w:val="center"/>
          </w:tcPr>
          <w:p w:rsidR="00A7003F" w:rsidRPr="009C536B" w:rsidRDefault="00A7003F" w:rsidP="00BF5A7B">
            <w:pPr>
              <w:jc w:val="center"/>
              <w:rPr>
                <w:rFonts w:ascii="Arial" w:hAnsi="Arial" w:cs="Arial"/>
                <w:b/>
                <w:sz w:val="22"/>
                <w:szCs w:val="22"/>
              </w:rPr>
            </w:pPr>
            <w:r w:rsidRPr="009C536B">
              <w:rPr>
                <w:rFonts w:ascii="Arial" w:hAnsi="Arial" w:cs="Arial"/>
                <w:b/>
                <w:sz w:val="22"/>
                <w:szCs w:val="22"/>
              </w:rPr>
              <w:t>4</w:t>
            </w:r>
          </w:p>
        </w:tc>
      </w:tr>
      <w:tr w:rsidR="00A7003F" w:rsidRPr="000F09AE" w:rsidTr="00A7003F">
        <w:trPr>
          <w:trHeight w:val="64"/>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tcPr>
          <w:p w:rsidR="00A7003F" w:rsidRPr="000F09AE" w:rsidRDefault="00A7003F" w:rsidP="00BF5A7B">
            <w:pPr>
              <w:jc w:val="both"/>
              <w:rPr>
                <w:rFonts w:ascii="Arial" w:hAnsi="Arial" w:cs="Arial"/>
                <w:sz w:val="22"/>
                <w:szCs w:val="22"/>
                <w:lang w:bidi="ru-RU"/>
              </w:rPr>
            </w:pPr>
            <w:r w:rsidRPr="000F09AE">
              <w:rPr>
                <w:rFonts w:ascii="Arial" w:hAnsi="Arial" w:cs="Arial"/>
                <w:sz w:val="22"/>
                <w:szCs w:val="22"/>
                <w:lang w:bidi="ru-RU"/>
              </w:rPr>
              <w:t xml:space="preserve">Пронос, провоз, хранение на территории Заказчика работниками (представителями) </w:t>
            </w:r>
            <w:r>
              <w:rPr>
                <w:rFonts w:ascii="Arial" w:hAnsi="Arial" w:cs="Arial"/>
                <w:sz w:val="22"/>
                <w:szCs w:val="22"/>
                <w:lang w:bidi="ru-RU"/>
              </w:rPr>
              <w:t>Исполнителя</w:t>
            </w:r>
            <w:r w:rsidRPr="000F09AE">
              <w:rPr>
                <w:rFonts w:ascii="Arial" w:hAnsi="Arial" w:cs="Arial"/>
                <w:sz w:val="22"/>
                <w:szCs w:val="22"/>
                <w:lang w:bidi="ru-RU"/>
              </w:rPr>
              <w:t>/</w:t>
            </w:r>
            <w:proofErr w:type="spellStart"/>
            <w:r w:rsidRPr="000F09AE">
              <w:rPr>
                <w:rFonts w:ascii="Arial" w:hAnsi="Arial" w:cs="Arial"/>
                <w:sz w:val="22"/>
                <w:szCs w:val="22"/>
                <w:lang w:bidi="ru-RU"/>
              </w:rPr>
              <w:t>Суб</w:t>
            </w:r>
            <w:r>
              <w:rPr>
                <w:rFonts w:ascii="Arial" w:hAnsi="Arial" w:cs="Arial"/>
                <w:sz w:val="22"/>
                <w:szCs w:val="22"/>
                <w:lang w:bidi="ru-RU"/>
              </w:rPr>
              <w:t>исполнителя</w:t>
            </w:r>
            <w:proofErr w:type="spellEnd"/>
            <w:r w:rsidRPr="000F09AE">
              <w:rPr>
                <w:rFonts w:ascii="Arial" w:hAnsi="Arial" w:cs="Arial"/>
                <w:sz w:val="22"/>
                <w:szCs w:val="22"/>
                <w:lang w:bidi="ru-RU"/>
              </w:rPr>
              <w:t xml:space="preserve"> веществ, вызывающих алкогольное, наркотическое или иное токсическое опьянение, </w:t>
            </w:r>
            <w:proofErr w:type="spellStart"/>
            <w:r w:rsidRPr="000F09AE">
              <w:rPr>
                <w:rFonts w:ascii="Arial" w:hAnsi="Arial" w:cs="Arial"/>
                <w:sz w:val="22"/>
                <w:szCs w:val="22"/>
                <w:lang w:bidi="ru-RU"/>
              </w:rPr>
              <w:t>некурительных</w:t>
            </w:r>
            <w:proofErr w:type="spellEnd"/>
            <w:r w:rsidRPr="000F09AE">
              <w:rPr>
                <w:rFonts w:ascii="Arial" w:hAnsi="Arial" w:cs="Arial"/>
                <w:sz w:val="22"/>
                <w:szCs w:val="22"/>
                <w:lang w:bidi="ru-RU"/>
              </w:rPr>
              <w:t xml:space="preserve"> табачных смесей (</w:t>
            </w:r>
            <w:proofErr w:type="spellStart"/>
            <w:r w:rsidRPr="000F09AE">
              <w:rPr>
                <w:rFonts w:ascii="Arial" w:hAnsi="Arial" w:cs="Arial"/>
                <w:sz w:val="22"/>
                <w:szCs w:val="22"/>
                <w:lang w:bidi="ru-RU"/>
              </w:rPr>
              <w:t>насвай</w:t>
            </w:r>
            <w:proofErr w:type="spellEnd"/>
            <w:r w:rsidRPr="000F09AE">
              <w:rPr>
                <w:rFonts w:ascii="Arial" w:hAnsi="Arial" w:cs="Arial"/>
                <w:sz w:val="22"/>
                <w:szCs w:val="22"/>
                <w:lang w:bidi="ru-RU"/>
              </w:rPr>
              <w:t>), курительных смесей, в состав которой входят синтетические вещества (спайс) (за каждый факт)</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100</w:t>
            </w:r>
          </w:p>
        </w:tc>
        <w:tc>
          <w:tcPr>
            <w:tcW w:w="3402" w:type="dxa"/>
            <w:shd w:val="clear" w:color="auto" w:fill="auto"/>
            <w:vAlign w:val="center"/>
          </w:tcPr>
          <w:p w:rsidR="00A7003F" w:rsidRPr="000F09AE" w:rsidRDefault="00A7003F" w:rsidP="00BF5A7B">
            <w:pPr>
              <w:jc w:val="both"/>
              <w:rPr>
                <w:rFonts w:ascii="Arial" w:hAnsi="Arial" w:cs="Arial"/>
                <w:sz w:val="22"/>
                <w:szCs w:val="22"/>
              </w:rPr>
            </w:pPr>
          </w:p>
        </w:tc>
      </w:tr>
      <w:tr w:rsidR="00A7003F" w:rsidRPr="000F09AE" w:rsidTr="00A7003F">
        <w:trPr>
          <w:trHeight w:val="64"/>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tcPr>
          <w:p w:rsidR="00A7003F" w:rsidRPr="000F09AE" w:rsidRDefault="00A7003F" w:rsidP="00BF5A7B">
            <w:pPr>
              <w:jc w:val="both"/>
              <w:rPr>
                <w:rFonts w:ascii="Arial" w:hAnsi="Arial" w:cs="Arial"/>
                <w:sz w:val="22"/>
                <w:szCs w:val="22"/>
                <w:lang w:bidi="ru-RU"/>
              </w:rPr>
            </w:pPr>
            <w:r w:rsidRPr="000F09AE">
              <w:rPr>
                <w:rFonts w:ascii="Arial" w:hAnsi="Arial" w:cs="Arial"/>
                <w:sz w:val="22"/>
                <w:szCs w:val="22"/>
                <w:lang w:bidi="ru-RU"/>
              </w:rPr>
              <w:t xml:space="preserve">Появление работников (представителей) </w:t>
            </w:r>
            <w:r>
              <w:rPr>
                <w:rFonts w:ascii="Arial" w:hAnsi="Arial" w:cs="Arial"/>
                <w:sz w:val="22"/>
                <w:szCs w:val="22"/>
                <w:lang w:bidi="ru-RU"/>
              </w:rPr>
              <w:t>Исполнителя</w:t>
            </w:r>
            <w:r w:rsidRPr="000F09AE">
              <w:rPr>
                <w:rFonts w:ascii="Arial" w:hAnsi="Arial" w:cs="Arial"/>
                <w:sz w:val="22"/>
                <w:szCs w:val="22"/>
                <w:lang w:bidi="ru-RU"/>
              </w:rPr>
              <w:t>/</w:t>
            </w:r>
            <w:proofErr w:type="spellStart"/>
            <w:r w:rsidRPr="000F09AE">
              <w:rPr>
                <w:rFonts w:ascii="Arial" w:hAnsi="Arial" w:cs="Arial"/>
                <w:sz w:val="22"/>
                <w:szCs w:val="22"/>
                <w:lang w:bidi="ru-RU"/>
              </w:rPr>
              <w:t>Суб</w:t>
            </w:r>
            <w:r>
              <w:rPr>
                <w:rFonts w:ascii="Arial" w:hAnsi="Arial" w:cs="Arial"/>
                <w:sz w:val="22"/>
                <w:szCs w:val="22"/>
                <w:lang w:bidi="ru-RU"/>
              </w:rPr>
              <w:t>исполнителя</w:t>
            </w:r>
            <w:proofErr w:type="spellEnd"/>
            <w:r w:rsidRPr="000F09AE">
              <w:rPr>
                <w:rFonts w:ascii="Arial" w:hAnsi="Arial" w:cs="Arial"/>
                <w:sz w:val="22"/>
                <w:szCs w:val="22"/>
                <w:lang w:bidi="ru-RU"/>
              </w:rPr>
              <w:t xml:space="preserve"> на территории Заказчика в состоянии алкогольного, наркотического или иного токсического опьянения, либо отказ от прохождения освидетельствования на алкогольное/наркотическое/токсическое опьянение при наличии их явных признаков (за каждый факт)</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100</w:t>
            </w:r>
          </w:p>
        </w:tc>
        <w:tc>
          <w:tcPr>
            <w:tcW w:w="3402" w:type="dxa"/>
            <w:shd w:val="clear" w:color="auto" w:fill="auto"/>
            <w:vAlign w:val="center"/>
          </w:tcPr>
          <w:p w:rsidR="00A7003F" w:rsidRPr="000F09AE" w:rsidRDefault="00A7003F" w:rsidP="00BF5A7B">
            <w:pPr>
              <w:jc w:val="both"/>
              <w:rPr>
                <w:rFonts w:ascii="Arial" w:hAnsi="Arial" w:cs="Arial"/>
                <w:sz w:val="22"/>
                <w:szCs w:val="22"/>
              </w:rPr>
            </w:pPr>
          </w:p>
        </w:tc>
      </w:tr>
      <w:tr w:rsidR="00A7003F" w:rsidRPr="000649C3" w:rsidTr="00A7003F">
        <w:trPr>
          <w:trHeight w:val="65"/>
        </w:trPr>
        <w:tc>
          <w:tcPr>
            <w:tcW w:w="633" w:type="dxa"/>
            <w:vMerge w:val="restart"/>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val="restart"/>
            <w:shd w:val="clear" w:color="auto" w:fill="auto"/>
          </w:tcPr>
          <w:p w:rsidR="00A7003F" w:rsidRPr="000F09AE" w:rsidRDefault="00A7003F" w:rsidP="00BF5A7B">
            <w:pPr>
              <w:jc w:val="both"/>
              <w:rPr>
                <w:rFonts w:ascii="Arial" w:hAnsi="Arial" w:cs="Arial"/>
                <w:sz w:val="22"/>
                <w:szCs w:val="22"/>
                <w:lang w:bidi="ru-RU"/>
              </w:rPr>
            </w:pPr>
            <w:r w:rsidRPr="000F09AE">
              <w:rPr>
                <w:rFonts w:ascii="Arial" w:hAnsi="Arial" w:cs="Arial"/>
                <w:sz w:val="22"/>
                <w:szCs w:val="22"/>
                <w:lang w:bidi="ru-RU"/>
              </w:rPr>
              <w:t xml:space="preserve">Совершение работниками (представителями) </w:t>
            </w:r>
            <w:r>
              <w:rPr>
                <w:rFonts w:ascii="Arial" w:hAnsi="Arial" w:cs="Arial"/>
                <w:sz w:val="22"/>
                <w:szCs w:val="22"/>
                <w:lang w:bidi="ru-RU"/>
              </w:rPr>
              <w:t>Исполнителя</w:t>
            </w:r>
            <w:r w:rsidRPr="000F09AE">
              <w:rPr>
                <w:rFonts w:ascii="Arial" w:hAnsi="Arial" w:cs="Arial"/>
                <w:sz w:val="22"/>
                <w:szCs w:val="22"/>
                <w:lang w:bidi="ru-RU"/>
              </w:rPr>
              <w:t>/</w:t>
            </w:r>
            <w:proofErr w:type="spellStart"/>
            <w:r w:rsidRPr="000F09AE">
              <w:rPr>
                <w:rFonts w:ascii="Arial" w:hAnsi="Arial" w:cs="Arial"/>
                <w:sz w:val="22"/>
                <w:szCs w:val="22"/>
                <w:lang w:bidi="ru-RU"/>
              </w:rPr>
              <w:t>Суб</w:t>
            </w:r>
            <w:r>
              <w:rPr>
                <w:rFonts w:ascii="Arial" w:hAnsi="Arial" w:cs="Arial"/>
                <w:sz w:val="22"/>
                <w:szCs w:val="22"/>
                <w:lang w:bidi="ru-RU"/>
              </w:rPr>
              <w:t>исполнителя</w:t>
            </w:r>
            <w:proofErr w:type="spellEnd"/>
            <w:r w:rsidRPr="000F09AE">
              <w:rPr>
                <w:rFonts w:ascii="Arial" w:hAnsi="Arial" w:cs="Arial"/>
                <w:sz w:val="22"/>
                <w:szCs w:val="22"/>
                <w:lang w:bidi="ru-RU"/>
              </w:rPr>
              <w:t xml:space="preserve"> проноса/ провоза, а равно попытка провоза/ проноса с/на территории(ю) Заказчика ТМЦ, ГСМ без товарно-сопроводительных документов (ТТН) и/или по товарно-сопроводительным документам, в которых отсутствует/имеются некорректные* исправления/неверно указано:</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предмет, наименование ТМЦ и/или ГСМ;</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количество ТМЦ и/или ГСМ;</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отправитель груза;</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пункт погрузки/разгрузки;</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ФИО и подпись МОЛ;</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lastRenderedPageBreak/>
              <w:t>сведения об опломбировании груза (номер пломбы);</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ФИО и подпись лица, сдавшего груз.</w:t>
            </w:r>
          </w:p>
          <w:p w:rsidR="00A7003F" w:rsidRPr="000F09AE" w:rsidRDefault="00A7003F" w:rsidP="00BF5A7B">
            <w:pPr>
              <w:jc w:val="both"/>
              <w:rPr>
                <w:rFonts w:ascii="Arial" w:hAnsi="Arial" w:cs="Arial"/>
                <w:sz w:val="22"/>
                <w:szCs w:val="22"/>
                <w:lang w:bidi="ru-RU"/>
              </w:rPr>
            </w:pPr>
            <w:r w:rsidRPr="000F09AE">
              <w:rPr>
                <w:rFonts w:ascii="Arial" w:hAnsi="Arial" w:cs="Arial"/>
                <w:sz w:val="22"/>
                <w:szCs w:val="22"/>
                <w:lang w:bidi="ru-RU"/>
              </w:rPr>
              <w:t>* Под корректными исправлениями понимается внесение исправлений в исходный документ, лицом, его оформившим, путем зачеркивания ошибочной информации, внесения верной записи, с простановкой пометки: «Исправлено» или «Исправленному верить» с указанием даты внесения исправлений</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lastRenderedPageBreak/>
              <w:t>50</w:t>
            </w:r>
          </w:p>
        </w:tc>
        <w:tc>
          <w:tcPr>
            <w:tcW w:w="3402" w:type="dxa"/>
            <w:shd w:val="clear" w:color="auto" w:fill="auto"/>
            <w:vAlign w:val="center"/>
          </w:tcPr>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Попытка провоза/ проноса с/на территории(ю) ТМЦ, ГСМ без сопроводительных документов. </w:t>
            </w:r>
          </w:p>
          <w:p w:rsidR="00A7003F" w:rsidRPr="000F09AE" w:rsidRDefault="00A7003F" w:rsidP="00BF5A7B">
            <w:pPr>
              <w:jc w:val="both"/>
              <w:rPr>
                <w:rFonts w:ascii="Arial" w:hAnsi="Arial" w:cs="Arial"/>
                <w:sz w:val="22"/>
                <w:szCs w:val="22"/>
              </w:rPr>
            </w:pPr>
            <w:r w:rsidRPr="000F09AE">
              <w:rPr>
                <w:rFonts w:ascii="Arial" w:hAnsi="Arial" w:cs="Arial"/>
                <w:sz w:val="22"/>
                <w:szCs w:val="22"/>
              </w:rPr>
              <w:t>Если нарушение допущено повторно, размер штрафных санкций за соответствующие нарушения увеличивается в два раза</w:t>
            </w:r>
          </w:p>
        </w:tc>
      </w:tr>
      <w:tr w:rsidR="00A7003F" w:rsidRPr="009507DE" w:rsidTr="00A7003F">
        <w:trPr>
          <w:trHeight w:val="882"/>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tcPr>
          <w:p w:rsidR="00A7003F" w:rsidRPr="000F09AE" w:rsidRDefault="00A7003F" w:rsidP="00BF5A7B">
            <w:pPr>
              <w:rPr>
                <w:rFonts w:ascii="Arial" w:hAnsi="Arial" w:cs="Arial"/>
                <w:sz w:val="22"/>
                <w:szCs w:val="22"/>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5</w:t>
            </w:r>
          </w:p>
        </w:tc>
        <w:tc>
          <w:tcPr>
            <w:tcW w:w="3402" w:type="dxa"/>
            <w:shd w:val="clear" w:color="auto" w:fill="auto"/>
            <w:vAlign w:val="center"/>
          </w:tcPr>
          <w:p w:rsidR="00A7003F" w:rsidRPr="000F09AE" w:rsidRDefault="00A7003F" w:rsidP="00BF5A7B">
            <w:pPr>
              <w:jc w:val="both"/>
              <w:rPr>
                <w:rFonts w:ascii="Arial" w:hAnsi="Arial" w:cs="Arial"/>
                <w:sz w:val="22"/>
                <w:szCs w:val="22"/>
              </w:rPr>
            </w:pPr>
            <w:r w:rsidRPr="000F09AE">
              <w:rPr>
                <w:rFonts w:ascii="Arial" w:hAnsi="Arial" w:cs="Arial"/>
                <w:sz w:val="22"/>
                <w:szCs w:val="22"/>
                <w:lang w:bidi="ru-RU"/>
              </w:rPr>
              <w:t>Отсутствует/имеются некорректные исправления/неверно указано:</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 xml:space="preserve">отправитель груза; </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сведения об опломбировании груза (номер пломбы);</w:t>
            </w:r>
          </w:p>
          <w:p w:rsidR="00A7003F"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пункт погрузки/разгрузки</w:t>
            </w:r>
          </w:p>
          <w:p w:rsidR="00A7003F" w:rsidRDefault="00A7003F" w:rsidP="00BF5A7B">
            <w:pPr>
              <w:rPr>
                <w:lang w:bidi="ru-RU"/>
              </w:rPr>
            </w:pPr>
          </w:p>
          <w:p w:rsidR="00A7003F" w:rsidRPr="009507DE" w:rsidRDefault="00A7003F" w:rsidP="00BF5A7B">
            <w:pPr>
              <w:rPr>
                <w:lang w:bidi="ru-RU"/>
              </w:rPr>
            </w:pPr>
          </w:p>
        </w:tc>
      </w:tr>
      <w:tr w:rsidR="00A7003F" w:rsidRPr="000649C3" w:rsidTr="00A7003F">
        <w:trPr>
          <w:trHeight w:val="1518"/>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tcPr>
          <w:p w:rsidR="00A7003F" w:rsidRPr="000F09AE" w:rsidRDefault="00A7003F" w:rsidP="00BF5A7B">
            <w:pPr>
              <w:rPr>
                <w:rFonts w:ascii="Arial" w:hAnsi="Arial" w:cs="Arial"/>
                <w:sz w:val="22"/>
                <w:szCs w:val="22"/>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50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lang w:bidi="ru-RU"/>
              </w:rPr>
              <w:t>Отсутствует/имеются некорректные исправления/неверно указано:</w:t>
            </w:r>
          </w:p>
          <w:p w:rsidR="00A7003F" w:rsidRPr="000F09AE" w:rsidRDefault="00A7003F" w:rsidP="00A7003F">
            <w:pPr>
              <w:pStyle w:val="a6"/>
              <w:numPr>
                <w:ilvl w:val="0"/>
                <w:numId w:val="29"/>
              </w:numPr>
              <w:ind w:left="0" w:firstLine="0"/>
              <w:jc w:val="both"/>
              <w:rPr>
                <w:rFonts w:ascii="Arial" w:hAnsi="Arial" w:cs="Arial"/>
                <w:sz w:val="22"/>
                <w:szCs w:val="22"/>
                <w:lang w:bidi="ru-RU"/>
              </w:rPr>
            </w:pPr>
            <w:r w:rsidRPr="000F09AE">
              <w:rPr>
                <w:rFonts w:ascii="Arial" w:hAnsi="Arial" w:cs="Arial"/>
                <w:sz w:val="22"/>
                <w:szCs w:val="22"/>
                <w:lang w:bidi="ru-RU"/>
              </w:rPr>
              <w:t>предмет, наименование ТМЦ и/или ГСМ;</w:t>
            </w:r>
          </w:p>
          <w:p w:rsidR="00A7003F" w:rsidRPr="000F09AE" w:rsidRDefault="00A7003F" w:rsidP="00A7003F">
            <w:pPr>
              <w:pStyle w:val="a6"/>
              <w:numPr>
                <w:ilvl w:val="0"/>
                <w:numId w:val="29"/>
              </w:numPr>
              <w:ind w:left="0" w:firstLine="0"/>
              <w:rPr>
                <w:rFonts w:ascii="Arial" w:hAnsi="Arial" w:cs="Arial"/>
                <w:sz w:val="22"/>
                <w:szCs w:val="22"/>
                <w:lang w:bidi="ru-RU"/>
              </w:rPr>
            </w:pPr>
            <w:r w:rsidRPr="000F09AE">
              <w:rPr>
                <w:rFonts w:ascii="Arial" w:hAnsi="Arial" w:cs="Arial"/>
                <w:sz w:val="22"/>
                <w:szCs w:val="22"/>
                <w:lang w:bidi="ru-RU"/>
              </w:rPr>
              <w:t>количество ТМЦ и/или ГСМ;</w:t>
            </w:r>
          </w:p>
          <w:p w:rsidR="00A7003F" w:rsidRPr="000F09AE" w:rsidRDefault="00A7003F" w:rsidP="00A7003F">
            <w:pPr>
              <w:pStyle w:val="a6"/>
              <w:numPr>
                <w:ilvl w:val="0"/>
                <w:numId w:val="29"/>
              </w:numPr>
              <w:ind w:left="0" w:firstLine="0"/>
              <w:jc w:val="both"/>
              <w:rPr>
                <w:rFonts w:ascii="Arial" w:hAnsi="Arial" w:cs="Arial"/>
                <w:sz w:val="22"/>
                <w:szCs w:val="22"/>
                <w:lang w:bidi="ru-RU"/>
              </w:rPr>
            </w:pPr>
            <w:r w:rsidRPr="000F09AE">
              <w:rPr>
                <w:rFonts w:ascii="Arial" w:hAnsi="Arial" w:cs="Arial"/>
                <w:sz w:val="22"/>
                <w:szCs w:val="22"/>
                <w:lang w:bidi="ru-RU"/>
              </w:rPr>
              <w:t>ФИО и подпись лица, сдавшего груз</w:t>
            </w:r>
          </w:p>
        </w:tc>
      </w:tr>
      <w:tr w:rsidR="00A7003F" w:rsidRPr="000F09AE" w:rsidTr="00A7003F">
        <w:trPr>
          <w:trHeight w:val="430"/>
        </w:trPr>
        <w:tc>
          <w:tcPr>
            <w:tcW w:w="633" w:type="dxa"/>
            <w:vMerge w:val="restart"/>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val="restart"/>
            <w:shd w:val="clear" w:color="auto" w:fill="auto"/>
            <w:vAlign w:val="center"/>
          </w:tcPr>
          <w:p w:rsidR="00A7003F" w:rsidRPr="000F09AE" w:rsidRDefault="00A7003F" w:rsidP="00BF5A7B">
            <w:pPr>
              <w:jc w:val="both"/>
              <w:rPr>
                <w:rFonts w:ascii="Arial" w:hAnsi="Arial" w:cs="Arial"/>
                <w:sz w:val="22"/>
                <w:szCs w:val="22"/>
                <w:lang w:bidi="ru-RU"/>
              </w:rPr>
            </w:pPr>
            <w:r w:rsidRPr="000F09AE">
              <w:rPr>
                <w:rFonts w:ascii="Arial" w:hAnsi="Arial" w:cs="Arial"/>
                <w:sz w:val="22"/>
                <w:szCs w:val="22"/>
                <w:lang w:bidi="ru-RU"/>
              </w:rPr>
              <w:t xml:space="preserve">Отсутствие на территории Заказчика у водителя </w:t>
            </w:r>
            <w:r>
              <w:rPr>
                <w:rFonts w:ascii="Arial" w:hAnsi="Arial" w:cs="Arial"/>
                <w:sz w:val="22"/>
                <w:szCs w:val="22"/>
                <w:lang w:bidi="ru-RU"/>
              </w:rPr>
              <w:t>Исполнителя</w:t>
            </w:r>
            <w:r w:rsidRPr="000F09AE">
              <w:rPr>
                <w:rFonts w:ascii="Arial" w:hAnsi="Arial" w:cs="Arial"/>
                <w:sz w:val="22"/>
                <w:szCs w:val="22"/>
                <w:lang w:bidi="ru-RU"/>
              </w:rPr>
              <w:t>/</w:t>
            </w:r>
            <w:proofErr w:type="spellStart"/>
            <w:r w:rsidRPr="000F09AE">
              <w:rPr>
                <w:rFonts w:ascii="Arial" w:hAnsi="Arial" w:cs="Arial"/>
                <w:sz w:val="22"/>
                <w:szCs w:val="22"/>
                <w:lang w:bidi="ru-RU"/>
              </w:rPr>
              <w:t>Суб</w:t>
            </w:r>
            <w:r>
              <w:rPr>
                <w:rFonts w:ascii="Arial" w:hAnsi="Arial" w:cs="Arial"/>
                <w:sz w:val="22"/>
                <w:szCs w:val="22"/>
                <w:lang w:bidi="ru-RU"/>
              </w:rPr>
              <w:t>исполнителя</w:t>
            </w:r>
            <w:proofErr w:type="spellEnd"/>
            <w:r w:rsidRPr="000F09AE">
              <w:rPr>
                <w:rFonts w:ascii="Arial" w:hAnsi="Arial" w:cs="Arial"/>
                <w:sz w:val="22"/>
                <w:szCs w:val="22"/>
                <w:lang w:bidi="ru-RU"/>
              </w:rPr>
              <w:t xml:space="preserve"> путевого листа либо отсутствие в путевом листе обязательных сведений, предусмотренных законодательством</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20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За отсутствие путевого листа</w:t>
            </w:r>
          </w:p>
        </w:tc>
      </w:tr>
      <w:tr w:rsidR="00A7003F" w:rsidRPr="000F09AE" w:rsidTr="00A7003F">
        <w:trPr>
          <w:trHeight w:val="743"/>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vAlign w:val="center"/>
          </w:tcPr>
          <w:p w:rsidR="00A7003F" w:rsidRPr="000F09AE" w:rsidRDefault="00A7003F" w:rsidP="00BF5A7B">
            <w:pPr>
              <w:jc w:val="both"/>
              <w:rPr>
                <w:rFonts w:ascii="Arial" w:hAnsi="Arial" w:cs="Arial"/>
                <w:sz w:val="22"/>
                <w:szCs w:val="22"/>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5</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За некорректные данные</w:t>
            </w:r>
          </w:p>
        </w:tc>
      </w:tr>
      <w:tr w:rsidR="00A7003F" w:rsidRPr="00755104" w:rsidTr="00A7003F">
        <w:trPr>
          <w:trHeight w:val="313"/>
        </w:trPr>
        <w:tc>
          <w:tcPr>
            <w:tcW w:w="633" w:type="dxa"/>
            <w:vMerge w:val="restart"/>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val="restart"/>
            <w:shd w:val="clear" w:color="auto" w:fill="auto"/>
          </w:tcPr>
          <w:p w:rsidR="00A7003F" w:rsidRPr="000F09AE" w:rsidRDefault="00A7003F" w:rsidP="00BF5A7B">
            <w:pPr>
              <w:jc w:val="both"/>
              <w:rPr>
                <w:rFonts w:ascii="Arial" w:hAnsi="Arial" w:cs="Arial"/>
                <w:sz w:val="22"/>
                <w:szCs w:val="22"/>
                <w:lang w:bidi="ru-RU"/>
              </w:rPr>
            </w:pPr>
            <w:r w:rsidRPr="000F09AE">
              <w:rPr>
                <w:rFonts w:ascii="Arial" w:hAnsi="Arial" w:cs="Arial"/>
                <w:sz w:val="22"/>
                <w:szCs w:val="22"/>
                <w:lang w:bidi="ru-RU"/>
              </w:rPr>
              <w:t xml:space="preserve">Отсутствие на территории Заказчика у работников (представителей) и/или транспорта </w:t>
            </w:r>
            <w:r>
              <w:rPr>
                <w:rFonts w:ascii="Arial" w:hAnsi="Arial" w:cs="Arial"/>
                <w:sz w:val="22"/>
                <w:szCs w:val="22"/>
                <w:lang w:bidi="ru-RU"/>
              </w:rPr>
              <w:t>Исполнителя</w:t>
            </w:r>
            <w:r w:rsidRPr="000F09AE">
              <w:rPr>
                <w:rFonts w:ascii="Arial" w:hAnsi="Arial" w:cs="Arial"/>
                <w:sz w:val="22"/>
                <w:szCs w:val="22"/>
                <w:lang w:bidi="ru-RU"/>
              </w:rPr>
              <w:t>/</w:t>
            </w:r>
            <w:proofErr w:type="spellStart"/>
            <w:r w:rsidRPr="000F09AE">
              <w:rPr>
                <w:rFonts w:ascii="Arial" w:hAnsi="Arial" w:cs="Arial"/>
                <w:sz w:val="22"/>
                <w:szCs w:val="22"/>
                <w:lang w:bidi="ru-RU"/>
              </w:rPr>
              <w:t>Суб</w:t>
            </w:r>
            <w:r>
              <w:rPr>
                <w:rFonts w:ascii="Arial" w:hAnsi="Arial" w:cs="Arial"/>
                <w:sz w:val="22"/>
                <w:szCs w:val="22"/>
                <w:lang w:bidi="ru-RU"/>
              </w:rPr>
              <w:t>исполнителя</w:t>
            </w:r>
            <w:proofErr w:type="spellEnd"/>
            <w:r w:rsidRPr="000F09AE">
              <w:rPr>
                <w:rFonts w:ascii="Arial" w:hAnsi="Arial" w:cs="Arial"/>
                <w:sz w:val="22"/>
                <w:szCs w:val="22"/>
                <w:lang w:bidi="ru-RU"/>
              </w:rPr>
              <w:t xml:space="preserve"> оформленных в установленном Заказчиком порядке пропусков/допусков (в т. ч. нахождение на территории Заказчика с недействительным пропуском, передача личного пропуска другим лицам, допуск на территорию Заказчика по личному пропуску иных лиц, подделка пропускных документов (использование чужих либо просроченных пропусков), предоставление заведомо недостоверных сведений в заявке на пропуск, самовольное внесение изменений в выданный пропуск, утеря или порча пропусков)</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5</w:t>
            </w:r>
          </w:p>
        </w:tc>
        <w:tc>
          <w:tcPr>
            <w:tcW w:w="3402" w:type="dxa"/>
            <w:shd w:val="clear" w:color="auto" w:fill="auto"/>
            <w:vAlign w:val="center"/>
          </w:tcPr>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Штрафная санкция за данный вид нарушения применима к работникам, находящимся на территориях </w:t>
            </w:r>
            <w:r>
              <w:rPr>
                <w:rFonts w:ascii="Arial" w:hAnsi="Arial" w:cs="Arial"/>
                <w:sz w:val="22"/>
                <w:szCs w:val="22"/>
              </w:rPr>
              <w:t>Заказчика</w:t>
            </w:r>
            <w:r w:rsidRPr="000F09AE">
              <w:rPr>
                <w:rFonts w:ascii="Arial" w:hAnsi="Arial" w:cs="Arial"/>
                <w:sz w:val="22"/>
                <w:szCs w:val="22"/>
              </w:rPr>
              <w:t xml:space="preserve"> без пропусков. </w:t>
            </w:r>
          </w:p>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Работник, у которого при проходе (проезде) на территорию </w:t>
            </w:r>
            <w:r>
              <w:rPr>
                <w:rFonts w:ascii="Arial" w:hAnsi="Arial" w:cs="Arial"/>
                <w:sz w:val="22"/>
                <w:szCs w:val="22"/>
              </w:rPr>
              <w:t>Заказчика</w:t>
            </w:r>
            <w:r w:rsidRPr="000F09AE">
              <w:rPr>
                <w:rFonts w:ascii="Arial" w:hAnsi="Arial" w:cs="Arial"/>
                <w:sz w:val="22"/>
                <w:szCs w:val="22"/>
              </w:rPr>
              <w:t xml:space="preserve"> отсутствует при себе пропуск, не допускается.</w:t>
            </w:r>
          </w:p>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Отсутствие пропуска при проходе (проезде) на территорию </w:t>
            </w:r>
            <w:r>
              <w:rPr>
                <w:rFonts w:ascii="Arial" w:hAnsi="Arial" w:cs="Arial"/>
                <w:sz w:val="22"/>
                <w:szCs w:val="22"/>
              </w:rPr>
              <w:t>Заказчика</w:t>
            </w:r>
            <w:r w:rsidRPr="000F09AE">
              <w:rPr>
                <w:rFonts w:ascii="Arial" w:hAnsi="Arial" w:cs="Arial"/>
                <w:sz w:val="22"/>
                <w:szCs w:val="22"/>
              </w:rPr>
              <w:t xml:space="preserve"> не является основанием для составления акта</w:t>
            </w:r>
          </w:p>
        </w:tc>
      </w:tr>
      <w:tr w:rsidR="00A7003F" w:rsidRPr="000649C3" w:rsidTr="00A7003F">
        <w:trPr>
          <w:trHeight w:val="337"/>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tcPr>
          <w:p w:rsidR="00A7003F" w:rsidRPr="000F09AE" w:rsidRDefault="00A7003F" w:rsidP="00BF5A7B">
            <w:pPr>
              <w:jc w:val="both"/>
              <w:rPr>
                <w:rFonts w:ascii="Arial" w:hAnsi="Arial" w:cs="Arial"/>
                <w:sz w:val="22"/>
                <w:szCs w:val="22"/>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Нахождение на территории охраняемого объекта с недействительным пропуском</w:t>
            </w:r>
          </w:p>
        </w:tc>
      </w:tr>
      <w:tr w:rsidR="00A7003F" w:rsidRPr="000F09AE" w:rsidTr="00A7003F">
        <w:trPr>
          <w:trHeight w:val="300"/>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tcPr>
          <w:p w:rsidR="00A7003F" w:rsidRPr="000F09AE" w:rsidRDefault="00A7003F" w:rsidP="00BF5A7B">
            <w:pPr>
              <w:jc w:val="both"/>
              <w:rPr>
                <w:rFonts w:ascii="Arial" w:hAnsi="Arial" w:cs="Arial"/>
                <w:sz w:val="22"/>
                <w:szCs w:val="22"/>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5</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Утеря пропуска</w:t>
            </w:r>
          </w:p>
        </w:tc>
      </w:tr>
      <w:tr w:rsidR="00A7003F" w:rsidRPr="000F09AE" w:rsidTr="00A7003F">
        <w:trPr>
          <w:trHeight w:val="94"/>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tcPr>
          <w:p w:rsidR="00A7003F" w:rsidRPr="000F09AE" w:rsidRDefault="00A7003F" w:rsidP="00BF5A7B">
            <w:pPr>
              <w:jc w:val="both"/>
              <w:rPr>
                <w:rFonts w:ascii="Arial" w:hAnsi="Arial" w:cs="Arial"/>
                <w:sz w:val="22"/>
                <w:szCs w:val="22"/>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20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Передача пропуска другим лицам</w:t>
            </w:r>
          </w:p>
        </w:tc>
      </w:tr>
      <w:tr w:rsidR="00A7003F" w:rsidRPr="000F09AE" w:rsidTr="00A7003F">
        <w:trPr>
          <w:trHeight w:val="60"/>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tcPr>
          <w:p w:rsidR="00A7003F" w:rsidRPr="000F09AE" w:rsidRDefault="00A7003F" w:rsidP="00BF5A7B">
            <w:pPr>
              <w:jc w:val="both"/>
              <w:rPr>
                <w:rFonts w:ascii="Arial" w:hAnsi="Arial" w:cs="Arial"/>
                <w:sz w:val="22"/>
                <w:szCs w:val="22"/>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80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Подделка пропускных документов</w:t>
            </w:r>
          </w:p>
        </w:tc>
      </w:tr>
      <w:tr w:rsidR="00A7003F" w:rsidRPr="000F09AE" w:rsidTr="00A7003F">
        <w:trPr>
          <w:trHeight w:val="246"/>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vAlign w:val="center"/>
          </w:tcPr>
          <w:p w:rsidR="00A7003F" w:rsidRPr="000F09AE" w:rsidRDefault="00A7003F" w:rsidP="00BF5A7B">
            <w:pPr>
              <w:jc w:val="both"/>
              <w:rPr>
                <w:rFonts w:ascii="Arial" w:hAnsi="Arial" w:cs="Arial"/>
                <w:sz w:val="22"/>
                <w:szCs w:val="22"/>
              </w:rPr>
            </w:pPr>
            <w:r w:rsidRPr="000F09AE">
              <w:rPr>
                <w:rFonts w:ascii="Arial" w:hAnsi="Arial" w:cs="Arial"/>
                <w:sz w:val="22"/>
                <w:szCs w:val="22"/>
              </w:rPr>
              <w:t>Невыполнение законного требования представителя Заказчика или охраны о передаче для проверки документов, дающих право нахождения на территории Заказчика, а равно отказ в предоставлении к осмотру транспортного средства и/или личных вещей</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20</w:t>
            </w:r>
          </w:p>
        </w:tc>
        <w:tc>
          <w:tcPr>
            <w:tcW w:w="3402" w:type="dxa"/>
            <w:shd w:val="clear" w:color="auto" w:fill="auto"/>
            <w:vAlign w:val="center"/>
          </w:tcPr>
          <w:p w:rsidR="00A7003F" w:rsidRPr="000F09AE" w:rsidRDefault="00A7003F" w:rsidP="00BF5A7B">
            <w:pPr>
              <w:rPr>
                <w:rFonts w:ascii="Arial" w:hAnsi="Arial" w:cs="Arial"/>
                <w:sz w:val="22"/>
                <w:szCs w:val="22"/>
              </w:rPr>
            </w:pPr>
          </w:p>
        </w:tc>
      </w:tr>
      <w:tr w:rsidR="00A7003F" w:rsidRPr="000F09AE" w:rsidTr="00A7003F">
        <w:trPr>
          <w:trHeight w:val="629"/>
        </w:trPr>
        <w:tc>
          <w:tcPr>
            <w:tcW w:w="633" w:type="dxa"/>
            <w:vMerge w:val="restart"/>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val="restart"/>
            <w:shd w:val="clear" w:color="auto" w:fill="auto"/>
            <w:vAlign w:val="center"/>
          </w:tcPr>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Самовольный проезд поста охраны без прохождения проверки </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50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Самовольный проезд, минуя КПП</w:t>
            </w:r>
          </w:p>
        </w:tc>
      </w:tr>
      <w:tr w:rsidR="00A7003F" w:rsidRPr="000649C3" w:rsidTr="00A7003F">
        <w:trPr>
          <w:trHeight w:val="639"/>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vAlign w:val="center"/>
          </w:tcPr>
          <w:p w:rsidR="00A7003F" w:rsidRPr="000F09AE" w:rsidRDefault="00A7003F" w:rsidP="00BF5A7B">
            <w:pPr>
              <w:jc w:val="both"/>
              <w:rPr>
                <w:rFonts w:ascii="Arial" w:hAnsi="Arial" w:cs="Arial"/>
                <w:sz w:val="22"/>
                <w:szCs w:val="22"/>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Проезд без остановки и прохождения обязательной процедуры проверки</w:t>
            </w:r>
          </w:p>
        </w:tc>
      </w:tr>
      <w:tr w:rsidR="00A7003F" w:rsidRPr="000F09AE" w:rsidTr="00A7003F">
        <w:trPr>
          <w:trHeight w:val="370"/>
        </w:trPr>
        <w:tc>
          <w:tcPr>
            <w:tcW w:w="633" w:type="dxa"/>
            <w:vMerge w:val="restart"/>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val="restart"/>
            <w:shd w:val="clear" w:color="auto" w:fill="auto"/>
          </w:tcPr>
          <w:p w:rsidR="00A7003F" w:rsidRPr="000F09AE" w:rsidRDefault="00A7003F" w:rsidP="00BF5A7B">
            <w:pPr>
              <w:jc w:val="both"/>
              <w:rPr>
                <w:rFonts w:ascii="Arial" w:hAnsi="Arial" w:cs="Arial"/>
                <w:color w:val="000000"/>
                <w:sz w:val="22"/>
                <w:szCs w:val="22"/>
                <w:lang w:bidi="ru-RU"/>
              </w:rPr>
            </w:pPr>
            <w:r w:rsidRPr="000F09AE">
              <w:rPr>
                <w:rFonts w:ascii="Arial" w:hAnsi="Arial" w:cs="Arial"/>
                <w:color w:val="000000"/>
                <w:sz w:val="22"/>
                <w:szCs w:val="22"/>
                <w:lang w:bidi="ru-RU"/>
              </w:rPr>
              <w:t>Несанкционированная фото/видеосъёмка на охраняемых территориях Заказчика</w:t>
            </w:r>
          </w:p>
        </w:tc>
        <w:tc>
          <w:tcPr>
            <w:tcW w:w="2268" w:type="dxa"/>
            <w:vAlign w:val="center"/>
          </w:tcPr>
          <w:p w:rsidR="00A7003F" w:rsidRPr="000F09AE" w:rsidRDefault="00A7003F" w:rsidP="00BF5A7B">
            <w:pPr>
              <w:jc w:val="center"/>
              <w:rPr>
                <w:rFonts w:ascii="Arial" w:hAnsi="Arial" w:cs="Arial"/>
                <w:color w:val="000000"/>
                <w:sz w:val="22"/>
                <w:szCs w:val="22"/>
                <w:lang w:bidi="ru-RU"/>
              </w:rPr>
            </w:pPr>
            <w:r w:rsidRPr="000F09AE">
              <w:rPr>
                <w:rFonts w:ascii="Arial" w:hAnsi="Arial" w:cs="Arial"/>
                <w:sz w:val="22"/>
                <w:szCs w:val="22"/>
              </w:rPr>
              <w:t>10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color w:val="000000"/>
                <w:sz w:val="22"/>
                <w:szCs w:val="22"/>
                <w:lang w:bidi="ru-RU"/>
              </w:rPr>
              <w:t>На охраняемой территории</w:t>
            </w:r>
          </w:p>
        </w:tc>
      </w:tr>
      <w:tr w:rsidR="00A7003F" w:rsidRPr="000F09AE" w:rsidTr="00A7003F">
        <w:trPr>
          <w:trHeight w:val="376"/>
        </w:trPr>
        <w:tc>
          <w:tcPr>
            <w:tcW w:w="633" w:type="dxa"/>
            <w:vMerge/>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vMerge/>
            <w:shd w:val="clear" w:color="auto" w:fill="auto"/>
          </w:tcPr>
          <w:p w:rsidR="00A7003F" w:rsidRPr="000F09AE" w:rsidRDefault="00A7003F" w:rsidP="00BF5A7B">
            <w:pPr>
              <w:jc w:val="both"/>
              <w:rPr>
                <w:rFonts w:ascii="Arial" w:hAnsi="Arial" w:cs="Arial"/>
                <w:color w:val="000000"/>
                <w:sz w:val="22"/>
                <w:szCs w:val="22"/>
                <w:lang w:bidi="ru-RU"/>
              </w:rPr>
            </w:pP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100</w:t>
            </w:r>
          </w:p>
        </w:tc>
        <w:tc>
          <w:tcPr>
            <w:tcW w:w="3402" w:type="dxa"/>
            <w:shd w:val="clear" w:color="auto" w:fill="auto"/>
            <w:vAlign w:val="center"/>
          </w:tcPr>
          <w:p w:rsidR="00A7003F" w:rsidRPr="000F09AE" w:rsidRDefault="00A7003F" w:rsidP="00BF5A7B">
            <w:pPr>
              <w:rPr>
                <w:rFonts w:ascii="Arial" w:hAnsi="Arial" w:cs="Arial"/>
                <w:color w:val="000000"/>
                <w:sz w:val="22"/>
                <w:szCs w:val="22"/>
                <w:lang w:bidi="ru-RU"/>
              </w:rPr>
            </w:pPr>
            <w:r w:rsidRPr="000F09AE">
              <w:rPr>
                <w:rFonts w:ascii="Arial" w:hAnsi="Arial" w:cs="Arial"/>
                <w:sz w:val="22"/>
                <w:szCs w:val="22"/>
              </w:rPr>
              <w:t>На категорированных объектах</w:t>
            </w:r>
          </w:p>
        </w:tc>
      </w:tr>
      <w:tr w:rsidR="00A7003F" w:rsidRPr="000F09AE" w:rsidTr="00A7003F">
        <w:trPr>
          <w:trHeight w:val="712"/>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vAlign w:val="center"/>
          </w:tcPr>
          <w:p w:rsidR="00A7003F" w:rsidRPr="000F09AE" w:rsidRDefault="00A7003F" w:rsidP="00BF5A7B">
            <w:pPr>
              <w:jc w:val="both"/>
              <w:rPr>
                <w:rFonts w:ascii="Arial" w:hAnsi="Arial" w:cs="Arial"/>
                <w:sz w:val="22"/>
                <w:szCs w:val="22"/>
              </w:rPr>
            </w:pPr>
            <w:r w:rsidRPr="000F09AE">
              <w:rPr>
                <w:rFonts w:ascii="Arial" w:hAnsi="Arial" w:cs="Arial"/>
                <w:sz w:val="22"/>
                <w:szCs w:val="22"/>
              </w:rPr>
              <w:t>Пронос/провоз, хранение, использование, изготовление и передачи на территории Заказчика орудий промысла животных и ловли рыбы</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w:t>
            </w:r>
          </w:p>
        </w:tc>
        <w:tc>
          <w:tcPr>
            <w:tcW w:w="3402" w:type="dxa"/>
            <w:shd w:val="clear" w:color="auto" w:fill="auto"/>
            <w:vAlign w:val="center"/>
          </w:tcPr>
          <w:p w:rsidR="00A7003F" w:rsidRPr="000F09AE" w:rsidRDefault="00A7003F" w:rsidP="00BF5A7B">
            <w:pPr>
              <w:rPr>
                <w:rFonts w:ascii="Arial" w:hAnsi="Arial" w:cs="Arial"/>
                <w:sz w:val="22"/>
                <w:szCs w:val="22"/>
              </w:rPr>
            </w:pPr>
          </w:p>
        </w:tc>
      </w:tr>
      <w:tr w:rsidR="00A7003F" w:rsidRPr="000F09AE" w:rsidTr="00A7003F">
        <w:trPr>
          <w:trHeight w:val="836"/>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tcPr>
          <w:p w:rsidR="00A7003F" w:rsidRPr="000F09AE" w:rsidRDefault="00A7003F" w:rsidP="00BF5A7B">
            <w:pPr>
              <w:jc w:val="both"/>
              <w:rPr>
                <w:rFonts w:ascii="Arial" w:hAnsi="Arial" w:cs="Arial"/>
                <w:sz w:val="22"/>
                <w:szCs w:val="22"/>
              </w:rPr>
            </w:pPr>
            <w:r w:rsidRPr="000F09AE">
              <w:rPr>
                <w:rFonts w:ascii="Arial" w:hAnsi="Arial" w:cs="Arial"/>
                <w:sz w:val="22"/>
                <w:szCs w:val="22"/>
              </w:rPr>
              <w:t>Пронос, провоз (включая попытку совершения указанных действий), хранение, распространение на территории Заказчика:</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взрывчатых веществ и взрывных устройств, радиоактивных, легковоспламеняющихся, отравляющих, ядовитых,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rsidR="00A7003F" w:rsidRPr="000F09AE" w:rsidRDefault="00A7003F" w:rsidP="00A7003F">
            <w:pPr>
              <w:pStyle w:val="a6"/>
              <w:numPr>
                <w:ilvl w:val="0"/>
                <w:numId w:val="29"/>
              </w:numPr>
              <w:ind w:left="273" w:hanging="199"/>
              <w:jc w:val="both"/>
              <w:rPr>
                <w:rFonts w:ascii="Arial" w:hAnsi="Arial" w:cs="Arial"/>
                <w:sz w:val="22"/>
                <w:szCs w:val="22"/>
                <w:lang w:bidi="ru-RU"/>
              </w:rPr>
            </w:pPr>
            <w:r w:rsidRPr="000F09AE">
              <w:rPr>
                <w:rFonts w:ascii="Arial" w:hAnsi="Arial" w:cs="Arial"/>
                <w:sz w:val="22"/>
                <w:szCs w:val="22"/>
                <w:lang w:bidi="ru-RU"/>
              </w:rPr>
              <w:t>огнестрельного, газового, пневматического, холодного оружия и боеприпасов к нему;</w:t>
            </w:r>
          </w:p>
          <w:p w:rsidR="00A7003F" w:rsidRPr="000F09AE" w:rsidRDefault="00A7003F" w:rsidP="00A7003F">
            <w:pPr>
              <w:pStyle w:val="a6"/>
              <w:numPr>
                <w:ilvl w:val="0"/>
                <w:numId w:val="29"/>
              </w:numPr>
              <w:ind w:left="273" w:hanging="199"/>
              <w:jc w:val="both"/>
              <w:rPr>
                <w:rFonts w:ascii="Arial" w:hAnsi="Arial" w:cs="Arial"/>
                <w:sz w:val="22"/>
                <w:szCs w:val="22"/>
              </w:rPr>
            </w:pPr>
            <w:r w:rsidRPr="000F09AE">
              <w:rPr>
                <w:rFonts w:ascii="Arial" w:hAnsi="Arial" w:cs="Arial"/>
                <w:sz w:val="22"/>
                <w:szCs w:val="22"/>
                <w:lang w:bidi="ru-RU"/>
              </w:rPr>
              <w:t>иных запрещенных в гражданском обороте веществ</w:t>
            </w:r>
            <w:r w:rsidRPr="000F09AE">
              <w:rPr>
                <w:rFonts w:ascii="Arial" w:hAnsi="Arial" w:cs="Arial"/>
                <w:sz w:val="22"/>
                <w:szCs w:val="22"/>
              </w:rPr>
              <w:t xml:space="preserve"> и предметов</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200</w:t>
            </w:r>
          </w:p>
        </w:tc>
        <w:tc>
          <w:tcPr>
            <w:tcW w:w="3402" w:type="dxa"/>
            <w:shd w:val="clear" w:color="auto" w:fill="auto"/>
            <w:vAlign w:val="center"/>
          </w:tcPr>
          <w:p w:rsidR="00A7003F" w:rsidRPr="000F09AE" w:rsidRDefault="00A7003F" w:rsidP="00BF5A7B">
            <w:pPr>
              <w:rPr>
                <w:rFonts w:ascii="Arial" w:hAnsi="Arial" w:cs="Arial"/>
                <w:sz w:val="22"/>
                <w:szCs w:val="22"/>
              </w:rPr>
            </w:pPr>
          </w:p>
        </w:tc>
      </w:tr>
      <w:tr w:rsidR="00A7003F" w:rsidRPr="000F09AE" w:rsidTr="00A7003F">
        <w:trPr>
          <w:trHeight w:val="64"/>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tcPr>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Привлечение к </w:t>
            </w:r>
            <w:r>
              <w:rPr>
                <w:rFonts w:ascii="Arial" w:hAnsi="Arial" w:cs="Arial"/>
                <w:sz w:val="22"/>
                <w:szCs w:val="22"/>
              </w:rPr>
              <w:t>оказанию услуг</w:t>
            </w:r>
            <w:r w:rsidRPr="000F09AE">
              <w:rPr>
                <w:rFonts w:ascii="Arial" w:hAnsi="Arial" w:cs="Arial"/>
                <w:sz w:val="22"/>
                <w:szCs w:val="22"/>
              </w:rPr>
              <w:t xml:space="preserve"> иностранных граждан, не имеющих регистрации по месту пребывания/месту жительства и (или) не имеющих право на осуществление оказания услуг на объектах </w:t>
            </w:r>
            <w:r>
              <w:rPr>
                <w:rFonts w:ascii="Arial" w:hAnsi="Arial" w:cs="Arial"/>
                <w:sz w:val="22"/>
                <w:szCs w:val="22"/>
              </w:rPr>
              <w:t>Заказчика</w:t>
            </w:r>
            <w:r w:rsidRPr="000F09AE">
              <w:rPr>
                <w:rFonts w:ascii="Arial" w:hAnsi="Arial" w:cs="Arial"/>
                <w:sz w:val="22"/>
                <w:szCs w:val="22"/>
              </w:rPr>
              <w:t>.</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50</w:t>
            </w:r>
          </w:p>
        </w:tc>
        <w:tc>
          <w:tcPr>
            <w:tcW w:w="3402" w:type="dxa"/>
            <w:shd w:val="clear" w:color="auto" w:fill="auto"/>
            <w:vAlign w:val="center"/>
          </w:tcPr>
          <w:p w:rsidR="00A7003F" w:rsidRPr="000F09AE" w:rsidRDefault="00A7003F" w:rsidP="00BF5A7B">
            <w:pPr>
              <w:rPr>
                <w:rFonts w:ascii="Arial" w:hAnsi="Arial" w:cs="Arial"/>
                <w:sz w:val="22"/>
                <w:szCs w:val="22"/>
              </w:rPr>
            </w:pPr>
          </w:p>
        </w:tc>
      </w:tr>
      <w:tr w:rsidR="00A7003F" w:rsidRPr="000F09AE" w:rsidTr="00A7003F">
        <w:trPr>
          <w:trHeight w:val="759"/>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vAlign w:val="center"/>
          </w:tcPr>
          <w:p w:rsidR="00A7003F" w:rsidRPr="000F09AE" w:rsidRDefault="00A7003F" w:rsidP="00BF5A7B">
            <w:pPr>
              <w:jc w:val="both"/>
              <w:rPr>
                <w:rFonts w:ascii="Arial" w:hAnsi="Arial" w:cs="Arial"/>
                <w:sz w:val="22"/>
                <w:szCs w:val="22"/>
              </w:rPr>
            </w:pPr>
            <w:r w:rsidRPr="000F09AE">
              <w:rPr>
                <w:rFonts w:ascii="Arial" w:hAnsi="Arial" w:cs="Arial"/>
                <w:sz w:val="22"/>
                <w:szCs w:val="22"/>
              </w:rPr>
              <w:t>Осуществление на территории Заказчика сбора, хранения пришедших в негодность или утративших свои потребительские свойства изделий из цветных и (или) черных металлов и их сплавов.</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100</w:t>
            </w:r>
          </w:p>
        </w:tc>
        <w:tc>
          <w:tcPr>
            <w:tcW w:w="3402" w:type="dxa"/>
            <w:shd w:val="clear" w:color="auto" w:fill="auto"/>
            <w:vAlign w:val="center"/>
          </w:tcPr>
          <w:p w:rsidR="00A7003F" w:rsidRPr="000F09AE" w:rsidRDefault="00A7003F" w:rsidP="00BF5A7B">
            <w:pPr>
              <w:rPr>
                <w:rFonts w:ascii="Arial" w:hAnsi="Arial" w:cs="Arial"/>
                <w:sz w:val="22"/>
                <w:szCs w:val="22"/>
              </w:rPr>
            </w:pPr>
          </w:p>
        </w:tc>
      </w:tr>
      <w:tr w:rsidR="00A7003F" w:rsidRPr="000F09AE" w:rsidTr="00A7003F">
        <w:trPr>
          <w:trHeight w:val="64"/>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tcPr>
          <w:p w:rsidR="00A7003F" w:rsidRPr="000F09AE" w:rsidRDefault="00A7003F" w:rsidP="00BF5A7B">
            <w:pPr>
              <w:jc w:val="both"/>
              <w:rPr>
                <w:rFonts w:ascii="Arial" w:hAnsi="Arial" w:cs="Arial"/>
                <w:sz w:val="22"/>
                <w:szCs w:val="22"/>
              </w:rPr>
            </w:pPr>
            <w:r w:rsidRPr="000F09AE">
              <w:rPr>
                <w:rFonts w:ascii="Arial" w:hAnsi="Arial" w:cs="Arial"/>
                <w:sz w:val="22"/>
                <w:szCs w:val="22"/>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200</w:t>
            </w:r>
          </w:p>
        </w:tc>
        <w:tc>
          <w:tcPr>
            <w:tcW w:w="3402" w:type="dxa"/>
            <w:shd w:val="clear" w:color="auto" w:fill="auto"/>
            <w:vAlign w:val="center"/>
          </w:tcPr>
          <w:p w:rsidR="00A7003F" w:rsidRPr="000F09AE" w:rsidRDefault="00A7003F" w:rsidP="00BF5A7B">
            <w:pPr>
              <w:rPr>
                <w:rFonts w:ascii="Arial" w:hAnsi="Arial" w:cs="Arial"/>
                <w:sz w:val="22"/>
                <w:szCs w:val="22"/>
              </w:rPr>
            </w:pPr>
          </w:p>
        </w:tc>
      </w:tr>
      <w:tr w:rsidR="00A7003F" w:rsidRPr="000649C3" w:rsidTr="00A7003F">
        <w:trPr>
          <w:trHeight w:val="64"/>
        </w:trPr>
        <w:tc>
          <w:tcPr>
            <w:tcW w:w="633" w:type="dxa"/>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shd w:val="clear" w:color="auto" w:fill="auto"/>
            <w:vAlign w:val="center"/>
          </w:tcPr>
          <w:p w:rsidR="00A7003F" w:rsidRPr="000F09AE" w:rsidRDefault="00A7003F" w:rsidP="00BF5A7B">
            <w:pPr>
              <w:jc w:val="both"/>
              <w:rPr>
                <w:rFonts w:ascii="Arial" w:hAnsi="Arial" w:cs="Arial"/>
                <w:sz w:val="22"/>
                <w:szCs w:val="22"/>
              </w:rPr>
            </w:pPr>
            <w:r w:rsidRPr="000F09AE">
              <w:rPr>
                <w:rFonts w:ascii="Arial" w:hAnsi="Arial" w:cs="Arial"/>
                <w:sz w:val="22"/>
                <w:szCs w:val="22"/>
              </w:rPr>
              <w:t>Отсутствие искрогасителя (за исключением ТС соответствующих экологическому классу не ниже «Евро 5»), документов (их копий, заверенных надлежащим образом) (паспорта, сертификата, конструкторской или технической документации от завода изготовителя), подтверждающих наличие встроенного искрогасителя (либо)</w:t>
            </w:r>
          </w:p>
        </w:tc>
        <w:tc>
          <w:tcPr>
            <w:tcW w:w="2268" w:type="dxa"/>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50</w:t>
            </w:r>
          </w:p>
        </w:tc>
        <w:tc>
          <w:tcPr>
            <w:tcW w:w="3402" w:type="dxa"/>
            <w:shd w:val="clear" w:color="auto" w:fill="auto"/>
            <w:vAlign w:val="center"/>
          </w:tcPr>
          <w:p w:rsidR="00A7003F" w:rsidRPr="000F09AE" w:rsidRDefault="00A7003F" w:rsidP="00BF5A7B">
            <w:pPr>
              <w:rPr>
                <w:rFonts w:ascii="Arial" w:hAnsi="Arial" w:cs="Arial"/>
                <w:sz w:val="22"/>
                <w:szCs w:val="22"/>
              </w:rPr>
            </w:pPr>
            <w:r w:rsidRPr="000F09AE">
              <w:rPr>
                <w:rFonts w:ascii="Arial" w:hAnsi="Arial" w:cs="Arial"/>
                <w:sz w:val="22"/>
                <w:szCs w:val="22"/>
              </w:rPr>
              <w:t>Искрогаситель в нерабочем состоянии приравнивается к его отсутствию. Последующее представление документов, подтверждающих наличие искрогасителя, опровергающих его нерабочее состояние является основанием для неприменения штрафа</w:t>
            </w:r>
          </w:p>
        </w:tc>
      </w:tr>
      <w:tr w:rsidR="00A7003F" w:rsidRPr="000F09AE" w:rsidTr="00A7003F">
        <w:trPr>
          <w:trHeight w:val="64"/>
        </w:trPr>
        <w:tc>
          <w:tcPr>
            <w:tcW w:w="633" w:type="dxa"/>
            <w:tcBorders>
              <w:bottom w:val="single" w:sz="4" w:space="0" w:color="auto"/>
            </w:tcBorders>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tcBorders>
              <w:bottom w:val="single" w:sz="4" w:space="0" w:color="auto"/>
            </w:tcBorders>
            <w:shd w:val="clear" w:color="auto" w:fill="auto"/>
          </w:tcPr>
          <w:p w:rsidR="00A7003F" w:rsidRPr="009C536B" w:rsidRDefault="00A7003F" w:rsidP="00BF5A7B">
            <w:pPr>
              <w:pStyle w:val="ab"/>
              <w:tabs>
                <w:tab w:val="left" w:pos="284"/>
              </w:tabs>
              <w:rPr>
                <w:rFonts w:ascii="Arial" w:hAnsi="Arial" w:cs="Arial"/>
                <w:b/>
                <w:bCs/>
                <w:szCs w:val="22"/>
                <w:lang w:eastAsia="en-US"/>
              </w:rPr>
            </w:pPr>
            <w:r w:rsidRPr="009C536B">
              <w:rPr>
                <w:rFonts w:ascii="Arial" w:hAnsi="Arial" w:cs="Arial"/>
                <w:szCs w:val="22"/>
                <w:lang w:eastAsia="en-US"/>
              </w:rPr>
              <w:t>Курение (табака, электронных сигарет, кальяна и т.д.) на территории Заказчика, за исключением специально выделенных и оборудованных мест в соответствии с требованиями нормативных документов по пожарной безопасности (знаки пожарной безопасности «Место курения» или «Курить здесь», металлическая урна для окурков, несгораемая поверхность пола на месте установки урны, огнетушитель, скамейка (при необходимости) и схемы, согласованные и утвержденные в установленном порядке)</w:t>
            </w:r>
          </w:p>
        </w:tc>
        <w:tc>
          <w:tcPr>
            <w:tcW w:w="2268" w:type="dxa"/>
            <w:tcBorders>
              <w:bottom w:val="single" w:sz="4" w:space="0" w:color="auto"/>
            </w:tcBorders>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100</w:t>
            </w:r>
          </w:p>
        </w:tc>
        <w:tc>
          <w:tcPr>
            <w:tcW w:w="3402" w:type="dxa"/>
            <w:tcBorders>
              <w:bottom w:val="single" w:sz="4" w:space="0" w:color="auto"/>
            </w:tcBorders>
            <w:shd w:val="clear" w:color="auto" w:fill="auto"/>
            <w:vAlign w:val="center"/>
          </w:tcPr>
          <w:p w:rsidR="00A7003F" w:rsidRPr="000F09AE" w:rsidRDefault="00A7003F" w:rsidP="00BF5A7B">
            <w:pPr>
              <w:rPr>
                <w:rFonts w:ascii="Arial" w:hAnsi="Arial" w:cs="Arial"/>
                <w:sz w:val="22"/>
                <w:szCs w:val="22"/>
              </w:rPr>
            </w:pPr>
          </w:p>
        </w:tc>
      </w:tr>
      <w:tr w:rsidR="00A7003F" w:rsidRPr="000F09AE" w:rsidTr="00A7003F">
        <w:trPr>
          <w:trHeight w:val="64"/>
        </w:trPr>
        <w:tc>
          <w:tcPr>
            <w:tcW w:w="633" w:type="dxa"/>
            <w:tcBorders>
              <w:bottom w:val="single" w:sz="4" w:space="0" w:color="auto"/>
            </w:tcBorders>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tcBorders>
              <w:bottom w:val="single" w:sz="4" w:space="0" w:color="auto"/>
            </w:tcBorders>
            <w:shd w:val="clear" w:color="auto" w:fill="auto"/>
          </w:tcPr>
          <w:p w:rsidR="00A7003F" w:rsidRPr="000F09AE" w:rsidRDefault="00A7003F" w:rsidP="00BF5A7B">
            <w:pPr>
              <w:rPr>
                <w:rFonts w:ascii="Arial" w:hAnsi="Arial" w:cs="Arial"/>
                <w:sz w:val="22"/>
                <w:szCs w:val="22"/>
              </w:rPr>
            </w:pPr>
            <w:r w:rsidRPr="000F09AE">
              <w:rPr>
                <w:rFonts w:ascii="Arial" w:hAnsi="Arial" w:cs="Arial"/>
                <w:sz w:val="22"/>
                <w:szCs w:val="22"/>
              </w:rPr>
              <w:t>Отсутствие либо неисправное состояние Видеорегистратора</w:t>
            </w:r>
          </w:p>
        </w:tc>
        <w:tc>
          <w:tcPr>
            <w:tcW w:w="2268" w:type="dxa"/>
            <w:tcBorders>
              <w:bottom w:val="single" w:sz="4" w:space="0" w:color="auto"/>
            </w:tcBorders>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10</w:t>
            </w:r>
          </w:p>
        </w:tc>
        <w:tc>
          <w:tcPr>
            <w:tcW w:w="3402" w:type="dxa"/>
            <w:tcBorders>
              <w:bottom w:val="single" w:sz="4" w:space="0" w:color="auto"/>
            </w:tcBorders>
            <w:shd w:val="clear" w:color="auto" w:fill="auto"/>
            <w:vAlign w:val="center"/>
          </w:tcPr>
          <w:p w:rsidR="00A7003F" w:rsidRPr="000F09AE" w:rsidRDefault="00A7003F" w:rsidP="00BF5A7B">
            <w:pPr>
              <w:rPr>
                <w:rFonts w:ascii="Arial" w:hAnsi="Arial" w:cs="Arial"/>
                <w:sz w:val="22"/>
                <w:szCs w:val="22"/>
              </w:rPr>
            </w:pPr>
          </w:p>
        </w:tc>
      </w:tr>
      <w:tr w:rsidR="00A7003F" w:rsidRPr="000F09AE" w:rsidTr="00A7003F">
        <w:trPr>
          <w:trHeight w:val="457"/>
        </w:trPr>
        <w:tc>
          <w:tcPr>
            <w:tcW w:w="633" w:type="dxa"/>
            <w:tcBorders>
              <w:bottom w:val="single" w:sz="4" w:space="0" w:color="auto"/>
            </w:tcBorders>
            <w:shd w:val="clear" w:color="auto" w:fill="auto"/>
            <w:vAlign w:val="center"/>
          </w:tcPr>
          <w:p w:rsidR="00A7003F" w:rsidRPr="000F09AE" w:rsidRDefault="00A7003F" w:rsidP="00A7003F">
            <w:pPr>
              <w:pStyle w:val="a6"/>
              <w:numPr>
                <w:ilvl w:val="0"/>
                <w:numId w:val="28"/>
              </w:numPr>
              <w:tabs>
                <w:tab w:val="left" w:pos="336"/>
              </w:tabs>
              <w:ind w:left="0" w:firstLine="0"/>
              <w:jc w:val="center"/>
              <w:rPr>
                <w:rFonts w:ascii="Arial" w:hAnsi="Arial" w:cs="Arial"/>
                <w:sz w:val="22"/>
                <w:szCs w:val="22"/>
              </w:rPr>
            </w:pPr>
          </w:p>
        </w:tc>
        <w:tc>
          <w:tcPr>
            <w:tcW w:w="3903" w:type="dxa"/>
            <w:tcBorders>
              <w:bottom w:val="single" w:sz="4" w:space="0" w:color="auto"/>
            </w:tcBorders>
            <w:shd w:val="clear" w:color="auto" w:fill="auto"/>
          </w:tcPr>
          <w:p w:rsidR="00A7003F" w:rsidRPr="000F09AE" w:rsidRDefault="00A7003F" w:rsidP="00BF5A7B">
            <w:pPr>
              <w:rPr>
                <w:rFonts w:ascii="Arial" w:hAnsi="Arial" w:cs="Arial"/>
                <w:sz w:val="22"/>
                <w:szCs w:val="22"/>
              </w:rPr>
            </w:pPr>
            <w:r w:rsidRPr="000F09AE">
              <w:rPr>
                <w:rFonts w:ascii="Arial" w:hAnsi="Arial" w:cs="Arial"/>
                <w:sz w:val="22"/>
                <w:szCs w:val="22"/>
              </w:rPr>
              <w:t>Отсутствие либо неисправное состояние БСМТС</w:t>
            </w:r>
          </w:p>
        </w:tc>
        <w:tc>
          <w:tcPr>
            <w:tcW w:w="2268" w:type="dxa"/>
            <w:tcBorders>
              <w:bottom w:val="single" w:sz="4" w:space="0" w:color="auto"/>
            </w:tcBorders>
            <w:vAlign w:val="center"/>
          </w:tcPr>
          <w:p w:rsidR="00A7003F" w:rsidRPr="000F09AE" w:rsidRDefault="00A7003F" w:rsidP="00BF5A7B">
            <w:pPr>
              <w:jc w:val="center"/>
              <w:rPr>
                <w:rFonts w:ascii="Arial" w:hAnsi="Arial" w:cs="Arial"/>
                <w:sz w:val="22"/>
                <w:szCs w:val="22"/>
              </w:rPr>
            </w:pPr>
            <w:r w:rsidRPr="000F09AE">
              <w:rPr>
                <w:rFonts w:ascii="Arial" w:hAnsi="Arial" w:cs="Arial"/>
                <w:sz w:val="22"/>
                <w:szCs w:val="22"/>
              </w:rPr>
              <w:t>25</w:t>
            </w:r>
          </w:p>
        </w:tc>
        <w:tc>
          <w:tcPr>
            <w:tcW w:w="3402" w:type="dxa"/>
            <w:tcBorders>
              <w:bottom w:val="single" w:sz="4" w:space="0" w:color="auto"/>
            </w:tcBorders>
            <w:shd w:val="clear" w:color="auto" w:fill="auto"/>
            <w:vAlign w:val="center"/>
          </w:tcPr>
          <w:p w:rsidR="00A7003F" w:rsidRPr="000F09AE" w:rsidRDefault="00A7003F" w:rsidP="00BF5A7B">
            <w:pPr>
              <w:rPr>
                <w:rFonts w:ascii="Arial" w:hAnsi="Arial" w:cs="Arial"/>
                <w:sz w:val="22"/>
                <w:szCs w:val="22"/>
              </w:rPr>
            </w:pPr>
          </w:p>
        </w:tc>
      </w:tr>
    </w:tbl>
    <w:p w:rsidR="00A7003F" w:rsidRPr="000F09AE" w:rsidRDefault="00A7003F" w:rsidP="00A7003F">
      <w:pPr>
        <w:jc w:val="center"/>
        <w:rPr>
          <w:rFonts w:ascii="Arial" w:hAnsi="Arial" w:cs="Arial"/>
          <w:color w:val="000000"/>
          <w:sz w:val="22"/>
          <w:szCs w:val="22"/>
        </w:rPr>
      </w:pPr>
    </w:p>
    <w:p w:rsidR="00A7003F" w:rsidRPr="000F09AE" w:rsidRDefault="00A7003F" w:rsidP="00A7003F">
      <w:pPr>
        <w:jc w:val="center"/>
        <w:rPr>
          <w:rFonts w:ascii="Arial" w:hAnsi="Arial" w:cs="Arial"/>
          <w:color w:val="00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A7003F" w:rsidRPr="000F09AE" w:rsidTr="00BF5A7B">
        <w:trPr>
          <w:trHeight w:val="300"/>
          <w:jc w:val="center"/>
        </w:trPr>
        <w:tc>
          <w:tcPr>
            <w:tcW w:w="5000" w:type="pct"/>
            <w:shd w:val="clear" w:color="auto" w:fill="auto"/>
            <w:hideMark/>
          </w:tcPr>
          <w:p w:rsidR="00A7003F" w:rsidRPr="000F09AE" w:rsidRDefault="00A7003F" w:rsidP="00BF5A7B">
            <w:pPr>
              <w:rPr>
                <w:rFonts w:ascii="Arial" w:hAnsi="Arial" w:cs="Arial"/>
                <w:color w:val="000000"/>
                <w:sz w:val="22"/>
                <w:szCs w:val="22"/>
              </w:rPr>
            </w:pPr>
            <w:r w:rsidRPr="000F09AE">
              <w:rPr>
                <w:rFonts w:ascii="Arial" w:hAnsi="Arial" w:cs="Arial"/>
                <w:color w:val="000000"/>
                <w:sz w:val="22"/>
                <w:szCs w:val="22"/>
              </w:rPr>
              <w:t>Примечания:</w:t>
            </w:r>
          </w:p>
        </w:tc>
      </w:tr>
      <w:tr w:rsidR="00A7003F" w:rsidRPr="000649C3" w:rsidTr="00BF5A7B">
        <w:trPr>
          <w:trHeight w:val="489"/>
          <w:jc w:val="center"/>
        </w:trPr>
        <w:tc>
          <w:tcPr>
            <w:tcW w:w="5000" w:type="pct"/>
            <w:shd w:val="clear" w:color="auto" w:fill="auto"/>
            <w:hideMark/>
          </w:tcPr>
          <w:p w:rsidR="00A7003F" w:rsidRPr="000F09AE" w:rsidRDefault="00A7003F" w:rsidP="00BF5A7B">
            <w:pPr>
              <w:jc w:val="both"/>
              <w:rPr>
                <w:rFonts w:ascii="Arial" w:hAnsi="Arial" w:cs="Arial"/>
                <w:color w:val="000000"/>
                <w:sz w:val="22"/>
                <w:szCs w:val="22"/>
              </w:rPr>
            </w:pPr>
            <w:r w:rsidRPr="000F09AE">
              <w:rPr>
                <w:rFonts w:ascii="Arial" w:hAnsi="Arial" w:cs="Arial"/>
                <w:color w:val="000000"/>
                <w:sz w:val="22"/>
                <w:szCs w:val="22"/>
              </w:rPr>
              <w:t xml:space="preserve">1. Штраф взыскивается за каждый факт нарушения. В случае если действие (бездействие) </w:t>
            </w:r>
            <w:r>
              <w:rPr>
                <w:rFonts w:ascii="Arial" w:hAnsi="Arial" w:cs="Arial"/>
                <w:color w:val="000000"/>
                <w:sz w:val="22"/>
                <w:szCs w:val="22"/>
              </w:rPr>
              <w:t>Исполнителя</w:t>
            </w:r>
            <w:r w:rsidRPr="000F09AE">
              <w:rPr>
                <w:rFonts w:ascii="Arial" w:hAnsi="Arial" w:cs="Arial"/>
                <w:color w:val="000000"/>
                <w:sz w:val="22"/>
                <w:szCs w:val="22"/>
              </w:rPr>
              <w:t xml:space="preserve">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A7003F" w:rsidRPr="000649C3" w:rsidTr="00BF5A7B">
        <w:trPr>
          <w:trHeight w:val="541"/>
          <w:jc w:val="center"/>
        </w:trPr>
        <w:tc>
          <w:tcPr>
            <w:tcW w:w="5000" w:type="pct"/>
            <w:shd w:val="clear" w:color="auto" w:fill="auto"/>
            <w:hideMark/>
          </w:tcPr>
          <w:p w:rsidR="00A7003F" w:rsidRPr="000F09AE" w:rsidRDefault="00A7003F" w:rsidP="00BF5A7B">
            <w:pPr>
              <w:jc w:val="both"/>
              <w:rPr>
                <w:rFonts w:ascii="Arial" w:hAnsi="Arial" w:cs="Arial"/>
                <w:color w:val="000000"/>
                <w:sz w:val="22"/>
                <w:szCs w:val="22"/>
              </w:rPr>
            </w:pPr>
            <w:r w:rsidRPr="000F09AE">
              <w:rPr>
                <w:rFonts w:ascii="Arial" w:hAnsi="Arial" w:cs="Arial"/>
                <w:color w:val="000000"/>
                <w:sz w:val="22"/>
                <w:szCs w:val="22"/>
              </w:rPr>
              <w:t xml:space="preserve">2. В случае, если установлено нарушение двумя и более работниками </w:t>
            </w:r>
            <w:r>
              <w:rPr>
                <w:rFonts w:ascii="Arial" w:hAnsi="Arial" w:cs="Arial"/>
                <w:color w:val="000000"/>
                <w:sz w:val="22"/>
                <w:szCs w:val="22"/>
              </w:rPr>
              <w:t>Исполнителя</w:t>
            </w:r>
            <w:r w:rsidRPr="000F09AE">
              <w:rPr>
                <w:rFonts w:ascii="Arial" w:hAnsi="Arial" w:cs="Arial"/>
                <w:color w:val="000000"/>
                <w:sz w:val="22"/>
                <w:szCs w:val="22"/>
              </w:rPr>
              <w:t xml:space="preserve">, штраф взыскивается по факту (один факт соответствует нарушению одним работником). </w:t>
            </w:r>
          </w:p>
        </w:tc>
      </w:tr>
      <w:tr w:rsidR="00A7003F" w:rsidRPr="000649C3" w:rsidTr="00BF5A7B">
        <w:trPr>
          <w:trHeight w:val="331"/>
          <w:jc w:val="center"/>
        </w:trPr>
        <w:tc>
          <w:tcPr>
            <w:tcW w:w="5000" w:type="pct"/>
            <w:shd w:val="clear" w:color="auto" w:fill="auto"/>
            <w:hideMark/>
          </w:tcPr>
          <w:p w:rsidR="00A7003F" w:rsidRPr="000F09AE" w:rsidRDefault="00A7003F" w:rsidP="00BF5A7B">
            <w:pPr>
              <w:jc w:val="both"/>
              <w:rPr>
                <w:rFonts w:ascii="Arial" w:hAnsi="Arial" w:cs="Arial"/>
                <w:color w:val="000000"/>
                <w:sz w:val="22"/>
                <w:szCs w:val="22"/>
              </w:rPr>
            </w:pPr>
            <w:r w:rsidRPr="000F09AE">
              <w:rPr>
                <w:rFonts w:ascii="Arial" w:hAnsi="Arial" w:cs="Arial"/>
                <w:color w:val="000000"/>
                <w:sz w:val="22"/>
                <w:szCs w:val="22"/>
              </w:rPr>
              <w:t>3. Штраф взыскивается сверх иных выплат, уплачиваемых в связи с причинением Заказчику убытков.</w:t>
            </w:r>
          </w:p>
        </w:tc>
      </w:tr>
      <w:tr w:rsidR="00A7003F" w:rsidRPr="000649C3" w:rsidTr="00BF5A7B">
        <w:trPr>
          <w:trHeight w:val="683"/>
          <w:jc w:val="center"/>
        </w:trPr>
        <w:tc>
          <w:tcPr>
            <w:tcW w:w="5000" w:type="pct"/>
            <w:shd w:val="clear" w:color="auto" w:fill="auto"/>
            <w:hideMark/>
          </w:tcPr>
          <w:p w:rsidR="00A7003F" w:rsidRPr="000F09AE" w:rsidRDefault="00A7003F" w:rsidP="00BF5A7B">
            <w:pPr>
              <w:jc w:val="both"/>
              <w:rPr>
                <w:rFonts w:ascii="Arial" w:hAnsi="Arial" w:cs="Arial"/>
                <w:color w:val="000000"/>
                <w:sz w:val="22"/>
                <w:szCs w:val="22"/>
              </w:rPr>
            </w:pPr>
            <w:r w:rsidRPr="000F09AE">
              <w:rPr>
                <w:rFonts w:ascii="Arial" w:hAnsi="Arial" w:cs="Arial"/>
                <w:color w:val="000000"/>
                <w:sz w:val="22"/>
                <w:szCs w:val="22"/>
              </w:rPr>
              <w:t>4. По тексту Перечня понятием «</w:t>
            </w:r>
            <w:r>
              <w:rPr>
                <w:rFonts w:ascii="Arial" w:hAnsi="Arial" w:cs="Arial"/>
                <w:color w:val="000000"/>
                <w:sz w:val="22"/>
                <w:szCs w:val="22"/>
              </w:rPr>
              <w:t xml:space="preserve">Исполнитель»/ «работник/персонал </w:t>
            </w:r>
            <w:r w:rsidRPr="000F09AE">
              <w:rPr>
                <w:rFonts w:ascii="Arial" w:hAnsi="Arial" w:cs="Arial"/>
                <w:color w:val="000000"/>
                <w:sz w:val="22"/>
                <w:szCs w:val="22"/>
              </w:rPr>
              <w:t>организации</w:t>
            </w:r>
            <w:r>
              <w:rPr>
                <w:rFonts w:ascii="Arial" w:hAnsi="Arial" w:cs="Arial"/>
                <w:color w:val="000000"/>
                <w:sz w:val="22"/>
                <w:szCs w:val="22"/>
              </w:rPr>
              <w:t xml:space="preserve"> Исполнителя</w:t>
            </w:r>
            <w:r w:rsidRPr="000F09AE">
              <w:rPr>
                <w:rFonts w:ascii="Arial" w:hAnsi="Arial" w:cs="Arial"/>
                <w:color w:val="000000"/>
                <w:sz w:val="22"/>
                <w:szCs w:val="22"/>
              </w:rPr>
              <w:t>/</w:t>
            </w:r>
            <w:r>
              <w:rPr>
                <w:rFonts w:ascii="Arial" w:hAnsi="Arial" w:cs="Arial"/>
                <w:color w:val="000000"/>
                <w:sz w:val="22"/>
                <w:szCs w:val="22"/>
              </w:rPr>
              <w:t>Исполнителя</w:t>
            </w:r>
            <w:r w:rsidRPr="000F09AE">
              <w:rPr>
                <w:rFonts w:ascii="Arial" w:hAnsi="Arial" w:cs="Arial"/>
                <w:color w:val="000000"/>
                <w:sz w:val="22"/>
                <w:szCs w:val="22"/>
              </w:rPr>
              <w:t xml:space="preserve">» охватывается перечень лиц, включая лиц, с которыми </w:t>
            </w:r>
            <w:r>
              <w:rPr>
                <w:rFonts w:ascii="Arial" w:hAnsi="Arial" w:cs="Arial"/>
                <w:color w:val="000000"/>
                <w:sz w:val="22"/>
                <w:szCs w:val="22"/>
              </w:rPr>
              <w:t>Исполнитель</w:t>
            </w:r>
            <w:r w:rsidRPr="000F09AE">
              <w:rPr>
                <w:rFonts w:ascii="Arial" w:hAnsi="Arial" w:cs="Arial"/>
                <w:color w:val="000000"/>
                <w:sz w:val="22"/>
                <w:szCs w:val="22"/>
              </w:rPr>
              <w:t xml:space="preserve">, контрагент </w:t>
            </w:r>
            <w:r>
              <w:rPr>
                <w:rFonts w:ascii="Arial" w:hAnsi="Arial" w:cs="Arial"/>
                <w:color w:val="000000"/>
                <w:sz w:val="22"/>
                <w:szCs w:val="22"/>
              </w:rPr>
              <w:t>Исполнителя</w:t>
            </w:r>
            <w:r w:rsidRPr="000F09AE">
              <w:rPr>
                <w:rFonts w:ascii="Arial" w:hAnsi="Arial" w:cs="Arial"/>
                <w:color w:val="000000"/>
                <w:sz w:val="22"/>
                <w:szCs w:val="22"/>
              </w:rPr>
              <w:t xml:space="preserve"> заключил трудовой договор, гражданско-правовой договор, иные лица, которые </w:t>
            </w:r>
            <w:r>
              <w:rPr>
                <w:rFonts w:ascii="Arial" w:hAnsi="Arial" w:cs="Arial"/>
                <w:color w:val="000000"/>
                <w:sz w:val="22"/>
                <w:szCs w:val="22"/>
              </w:rPr>
              <w:t>оказывают</w:t>
            </w:r>
            <w:r w:rsidRPr="000F09AE">
              <w:rPr>
                <w:rFonts w:ascii="Arial" w:hAnsi="Arial" w:cs="Arial"/>
                <w:color w:val="000000"/>
                <w:sz w:val="22"/>
                <w:szCs w:val="22"/>
              </w:rPr>
              <w:t xml:space="preserve"> для </w:t>
            </w:r>
            <w:r>
              <w:rPr>
                <w:rFonts w:ascii="Arial" w:hAnsi="Arial" w:cs="Arial"/>
                <w:color w:val="000000"/>
                <w:sz w:val="22"/>
                <w:szCs w:val="22"/>
              </w:rPr>
              <w:t>Исполнителя</w:t>
            </w:r>
            <w:r w:rsidRPr="000F09AE">
              <w:rPr>
                <w:rFonts w:ascii="Arial" w:hAnsi="Arial" w:cs="Arial"/>
                <w:color w:val="000000"/>
                <w:sz w:val="22"/>
                <w:szCs w:val="22"/>
              </w:rPr>
              <w:t xml:space="preserve">/контрагента </w:t>
            </w:r>
            <w:r>
              <w:rPr>
                <w:rFonts w:ascii="Arial" w:hAnsi="Arial" w:cs="Arial"/>
                <w:color w:val="000000"/>
                <w:sz w:val="22"/>
                <w:szCs w:val="22"/>
              </w:rPr>
              <w:t>Исполнителя</w:t>
            </w:r>
            <w:r w:rsidRPr="000F09AE">
              <w:rPr>
                <w:rFonts w:ascii="Arial" w:hAnsi="Arial" w:cs="Arial"/>
                <w:color w:val="000000"/>
                <w:sz w:val="22"/>
                <w:szCs w:val="22"/>
              </w:rPr>
              <w:t xml:space="preserve"> </w:t>
            </w:r>
            <w:r>
              <w:rPr>
                <w:rFonts w:ascii="Arial" w:hAnsi="Arial" w:cs="Arial"/>
                <w:color w:val="000000"/>
                <w:sz w:val="22"/>
                <w:szCs w:val="22"/>
              </w:rPr>
              <w:t>услуги</w:t>
            </w:r>
            <w:r w:rsidRPr="000F09AE">
              <w:rPr>
                <w:rFonts w:ascii="Arial" w:hAnsi="Arial" w:cs="Arial"/>
                <w:color w:val="000000"/>
                <w:sz w:val="22"/>
                <w:szCs w:val="22"/>
              </w:rPr>
              <w:t xml:space="preserve">  на объектах Заказчика.</w:t>
            </w:r>
          </w:p>
        </w:tc>
      </w:tr>
      <w:tr w:rsidR="00A7003F" w:rsidRPr="000649C3" w:rsidTr="00BF5A7B">
        <w:trPr>
          <w:trHeight w:val="490"/>
          <w:jc w:val="center"/>
        </w:trPr>
        <w:tc>
          <w:tcPr>
            <w:tcW w:w="5000" w:type="pct"/>
            <w:shd w:val="clear" w:color="auto" w:fill="auto"/>
            <w:hideMark/>
          </w:tcPr>
          <w:p w:rsidR="00A7003F" w:rsidRPr="000F09AE" w:rsidRDefault="00A7003F" w:rsidP="00BF5A7B">
            <w:pPr>
              <w:jc w:val="both"/>
              <w:rPr>
                <w:rFonts w:ascii="Arial" w:hAnsi="Arial" w:cs="Arial"/>
                <w:strike/>
                <w:sz w:val="22"/>
                <w:szCs w:val="22"/>
              </w:rPr>
            </w:pPr>
            <w:r w:rsidRPr="000F09AE">
              <w:rPr>
                <w:rFonts w:ascii="Arial" w:hAnsi="Arial" w:cs="Arial"/>
                <w:sz w:val="22"/>
                <w:szCs w:val="22"/>
              </w:rPr>
              <w:t xml:space="preserve">5. </w:t>
            </w:r>
            <w:r>
              <w:rPr>
                <w:rFonts w:ascii="Arial" w:hAnsi="Arial" w:cs="Arial"/>
                <w:sz w:val="22"/>
                <w:szCs w:val="22"/>
              </w:rPr>
              <w:t>Исполнитель</w:t>
            </w:r>
            <w:r w:rsidRPr="000F09AE">
              <w:rPr>
                <w:rFonts w:ascii="Arial" w:hAnsi="Arial" w:cs="Arial"/>
                <w:sz w:val="22"/>
                <w:szCs w:val="22"/>
              </w:rPr>
              <w:t xml:space="preserve"> отвечает за нарушения </w:t>
            </w:r>
            <w:proofErr w:type="spellStart"/>
            <w:r w:rsidRPr="000F09AE">
              <w:rPr>
                <w:rFonts w:ascii="Arial" w:hAnsi="Arial" w:cs="Arial"/>
                <w:sz w:val="22"/>
                <w:szCs w:val="22"/>
              </w:rPr>
              <w:t>Суб</w:t>
            </w:r>
            <w:r>
              <w:rPr>
                <w:rFonts w:ascii="Arial" w:hAnsi="Arial" w:cs="Arial"/>
                <w:sz w:val="22"/>
                <w:szCs w:val="22"/>
              </w:rPr>
              <w:t>исполнителя</w:t>
            </w:r>
            <w:proofErr w:type="spellEnd"/>
            <w:r w:rsidRPr="000F09AE">
              <w:rPr>
                <w:rFonts w:ascii="Arial" w:hAnsi="Arial" w:cs="Arial"/>
                <w:sz w:val="22"/>
                <w:szCs w:val="22"/>
              </w:rPr>
              <w:t xml:space="preserve">, иных третьих лиц, </w:t>
            </w:r>
            <w:r>
              <w:rPr>
                <w:rFonts w:ascii="Arial" w:hAnsi="Arial" w:cs="Arial"/>
                <w:sz w:val="22"/>
                <w:szCs w:val="22"/>
              </w:rPr>
              <w:t>оказывающих услуги</w:t>
            </w:r>
            <w:r w:rsidRPr="000F09AE">
              <w:rPr>
                <w:rFonts w:ascii="Arial" w:hAnsi="Arial" w:cs="Arial"/>
                <w:sz w:val="22"/>
                <w:szCs w:val="22"/>
              </w:rPr>
              <w:t xml:space="preserve"> на производственных объектах или лицензионных участках Заказчика, как за свои собственные.</w:t>
            </w:r>
          </w:p>
        </w:tc>
      </w:tr>
      <w:tr w:rsidR="00A7003F" w:rsidRPr="000649C3" w:rsidTr="00BF5A7B">
        <w:trPr>
          <w:trHeight w:val="478"/>
          <w:jc w:val="center"/>
        </w:trPr>
        <w:tc>
          <w:tcPr>
            <w:tcW w:w="5000" w:type="pct"/>
            <w:shd w:val="clear" w:color="auto" w:fill="auto"/>
          </w:tcPr>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6. Установленные выше размеры штрафа применяются в 1,5 – кратном размере, если в течение шести месяцев, предшествовавших совершению нарушения, </w:t>
            </w:r>
            <w:r>
              <w:rPr>
                <w:rFonts w:ascii="Arial" w:hAnsi="Arial" w:cs="Arial"/>
                <w:sz w:val="22"/>
                <w:szCs w:val="22"/>
              </w:rPr>
              <w:t>Исполнителем</w:t>
            </w:r>
            <w:r w:rsidRPr="000F09AE">
              <w:rPr>
                <w:rFonts w:ascii="Arial" w:hAnsi="Arial" w:cs="Arial"/>
                <w:sz w:val="22"/>
                <w:szCs w:val="22"/>
              </w:rPr>
              <w:t xml:space="preserve"> совершались аналогичные нарушения, независимо от направления Заказчиком требований об уплате штрафа за ранее допущенные нарушения.</w:t>
            </w:r>
          </w:p>
        </w:tc>
      </w:tr>
      <w:tr w:rsidR="00A7003F" w:rsidRPr="000649C3" w:rsidTr="00BF5A7B">
        <w:trPr>
          <w:trHeight w:val="1695"/>
          <w:jc w:val="center"/>
        </w:trPr>
        <w:tc>
          <w:tcPr>
            <w:tcW w:w="5000" w:type="pct"/>
            <w:shd w:val="clear" w:color="auto" w:fill="auto"/>
            <w:hideMark/>
          </w:tcPr>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7.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rFonts w:ascii="Arial" w:hAnsi="Arial" w:cs="Arial"/>
                <w:sz w:val="22"/>
                <w:szCs w:val="22"/>
              </w:rPr>
              <w:t>Исполнителя</w:t>
            </w:r>
            <w:r w:rsidRPr="000F09AE">
              <w:rPr>
                <w:rFonts w:ascii="Arial" w:hAnsi="Arial" w:cs="Arial"/>
                <w:sz w:val="22"/>
                <w:szCs w:val="22"/>
              </w:rPr>
              <w:t xml:space="preserve"> и/или представителем </w:t>
            </w:r>
            <w:r>
              <w:rPr>
                <w:rFonts w:ascii="Arial" w:hAnsi="Arial" w:cs="Arial"/>
                <w:sz w:val="22"/>
                <w:szCs w:val="22"/>
              </w:rPr>
              <w:t>Исполнителя</w:t>
            </w:r>
            <w:r w:rsidRPr="000F09AE">
              <w:rPr>
                <w:rFonts w:ascii="Arial" w:hAnsi="Arial" w:cs="Arial"/>
                <w:sz w:val="22"/>
                <w:szCs w:val="22"/>
              </w:rPr>
              <w:t>. Общее количество лиц, подписывающих акт, должно быть не менее двух человек.</w:t>
            </w:r>
          </w:p>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В случае отказа работника </w:t>
            </w:r>
            <w:r>
              <w:rPr>
                <w:rFonts w:ascii="Arial" w:hAnsi="Arial" w:cs="Arial"/>
                <w:sz w:val="22"/>
                <w:szCs w:val="22"/>
              </w:rPr>
              <w:t>Исполнителя</w:t>
            </w:r>
            <w:r w:rsidRPr="000F09AE">
              <w:rPr>
                <w:rFonts w:ascii="Arial" w:hAnsi="Arial" w:cs="Arial"/>
                <w:sz w:val="22"/>
                <w:szCs w:val="22"/>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rFonts w:ascii="Arial" w:hAnsi="Arial" w:cs="Arial"/>
                <w:sz w:val="22"/>
                <w:szCs w:val="22"/>
              </w:rPr>
              <w:t>Исполнителя</w:t>
            </w:r>
            <w:r w:rsidRPr="000F09AE">
              <w:rPr>
                <w:rFonts w:ascii="Arial" w:hAnsi="Arial" w:cs="Arial"/>
                <w:sz w:val="22"/>
                <w:szCs w:val="22"/>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A7003F" w:rsidRPr="000649C3" w:rsidTr="00BF5A7B">
        <w:trPr>
          <w:trHeight w:val="268"/>
          <w:jc w:val="center"/>
        </w:trPr>
        <w:tc>
          <w:tcPr>
            <w:tcW w:w="5000" w:type="pct"/>
            <w:shd w:val="clear" w:color="auto" w:fill="auto"/>
            <w:hideMark/>
          </w:tcPr>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8. Факт нарушения может быть так же подтвержден иным документом, в том числе, но не ограничиваясь: </w:t>
            </w:r>
          </w:p>
          <w:p w:rsidR="00A7003F" w:rsidRPr="000F09AE" w:rsidRDefault="00A7003F" w:rsidP="00BF5A7B">
            <w:pPr>
              <w:jc w:val="both"/>
              <w:rPr>
                <w:rFonts w:ascii="Arial" w:hAnsi="Arial" w:cs="Arial"/>
                <w:sz w:val="22"/>
                <w:szCs w:val="22"/>
              </w:rPr>
            </w:pPr>
            <w:r w:rsidRPr="000F09AE">
              <w:rPr>
                <w:rFonts w:ascii="Arial" w:hAnsi="Arial" w:cs="Arial"/>
                <w:sz w:val="22"/>
                <w:szCs w:val="22"/>
              </w:rPr>
              <w:t>- актом – предписанием куратора договора, специалистом ПБОТОС, специалистом Заказчика, осуществляющим производственный контроль;</w:t>
            </w:r>
          </w:p>
          <w:p w:rsidR="00A7003F" w:rsidRPr="000F09AE" w:rsidRDefault="00A7003F" w:rsidP="00BF5A7B">
            <w:pPr>
              <w:jc w:val="both"/>
              <w:rPr>
                <w:rFonts w:ascii="Arial" w:hAnsi="Arial" w:cs="Arial"/>
                <w:b/>
                <w:sz w:val="22"/>
                <w:szCs w:val="22"/>
              </w:rPr>
            </w:pPr>
            <w:r w:rsidRPr="000F09AE">
              <w:rPr>
                <w:rFonts w:ascii="Arial" w:hAnsi="Arial" w:cs="Arial"/>
                <w:b/>
                <w:sz w:val="22"/>
                <w:szCs w:val="22"/>
              </w:rPr>
              <w:t xml:space="preserve">- </w:t>
            </w:r>
            <w:r w:rsidRPr="000F09AE">
              <w:rPr>
                <w:rFonts w:ascii="Arial" w:hAnsi="Arial" w:cs="Arial"/>
                <w:sz w:val="22"/>
                <w:szCs w:val="22"/>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rsidR="00A7003F" w:rsidRPr="000F09AE" w:rsidRDefault="00A7003F" w:rsidP="00BF5A7B">
            <w:pPr>
              <w:jc w:val="both"/>
              <w:rPr>
                <w:rFonts w:ascii="Arial" w:hAnsi="Arial" w:cs="Arial"/>
                <w:sz w:val="22"/>
                <w:szCs w:val="22"/>
              </w:rPr>
            </w:pPr>
            <w:r w:rsidRPr="000F09AE">
              <w:rPr>
                <w:rFonts w:ascii="Arial" w:hAnsi="Arial" w:cs="Arial"/>
                <w:sz w:val="22"/>
                <w:szCs w:val="22"/>
              </w:rPr>
              <w:t xml:space="preserve">- актом расследования причин происшествия, составленным комиссией по расследованию происшествия Заказчика с участием представителей </w:t>
            </w:r>
            <w:r>
              <w:rPr>
                <w:rFonts w:ascii="Arial" w:hAnsi="Arial" w:cs="Arial"/>
                <w:color w:val="000000"/>
                <w:sz w:val="22"/>
                <w:szCs w:val="22"/>
              </w:rPr>
              <w:t>Исполнителя</w:t>
            </w:r>
            <w:r w:rsidRPr="000F09AE">
              <w:rPr>
                <w:rFonts w:ascii="Arial" w:hAnsi="Arial" w:cs="Arial"/>
                <w:sz w:val="22"/>
                <w:szCs w:val="22"/>
              </w:rPr>
              <w:t>;</w:t>
            </w:r>
          </w:p>
          <w:p w:rsidR="00A7003F" w:rsidRPr="000F09AE" w:rsidRDefault="00A7003F" w:rsidP="00BF5A7B">
            <w:pPr>
              <w:jc w:val="both"/>
              <w:rPr>
                <w:rFonts w:ascii="Arial" w:hAnsi="Arial" w:cs="Arial"/>
                <w:sz w:val="22"/>
                <w:szCs w:val="22"/>
              </w:rPr>
            </w:pPr>
            <w:r w:rsidRPr="000F09AE">
              <w:rPr>
                <w:rFonts w:ascii="Arial" w:hAnsi="Arial" w:cs="Arial"/>
                <w:sz w:val="22"/>
                <w:szCs w:val="22"/>
              </w:rPr>
              <w:t>- соответствующим актом или предписанием контролирующих и надзорных органов.</w:t>
            </w:r>
          </w:p>
        </w:tc>
      </w:tr>
      <w:tr w:rsidR="00A7003F" w:rsidRPr="000649C3" w:rsidTr="00BF5A7B">
        <w:trPr>
          <w:trHeight w:val="213"/>
          <w:jc w:val="center"/>
        </w:trPr>
        <w:tc>
          <w:tcPr>
            <w:tcW w:w="5000" w:type="pct"/>
            <w:shd w:val="clear" w:color="auto" w:fill="auto"/>
            <w:hideMark/>
          </w:tcPr>
          <w:p w:rsidR="00A7003F" w:rsidRPr="000F09AE" w:rsidRDefault="00A7003F" w:rsidP="00BF5A7B">
            <w:pPr>
              <w:jc w:val="both"/>
              <w:rPr>
                <w:rFonts w:ascii="Arial" w:hAnsi="Arial" w:cs="Arial"/>
                <w:color w:val="000000"/>
                <w:sz w:val="22"/>
                <w:szCs w:val="22"/>
              </w:rPr>
            </w:pPr>
            <w:r w:rsidRPr="000F09AE">
              <w:rPr>
                <w:rFonts w:ascii="Arial" w:hAnsi="Arial" w:cs="Arial"/>
                <w:color w:val="000000"/>
                <w:sz w:val="22"/>
                <w:szCs w:val="22"/>
              </w:rPr>
              <w:t>9. В случае противоречий между условиями Договора и условиями настоящего Приложения применению подлежат условия настоящего Приложения.</w:t>
            </w:r>
          </w:p>
        </w:tc>
      </w:tr>
      <w:tr w:rsidR="00A7003F" w:rsidRPr="000649C3" w:rsidTr="00BF5A7B">
        <w:trPr>
          <w:trHeight w:val="814"/>
          <w:jc w:val="center"/>
        </w:trPr>
        <w:tc>
          <w:tcPr>
            <w:tcW w:w="5000" w:type="pct"/>
            <w:shd w:val="clear" w:color="auto" w:fill="auto"/>
            <w:hideMark/>
          </w:tcPr>
          <w:p w:rsidR="00A7003F" w:rsidRPr="000F09AE" w:rsidRDefault="00A7003F" w:rsidP="00BF5A7B">
            <w:pPr>
              <w:jc w:val="both"/>
              <w:rPr>
                <w:rFonts w:ascii="Arial" w:hAnsi="Arial" w:cs="Arial"/>
                <w:color w:val="000000"/>
                <w:sz w:val="22"/>
                <w:szCs w:val="22"/>
              </w:rPr>
            </w:pPr>
            <w:r w:rsidRPr="000F09AE">
              <w:rPr>
                <w:rFonts w:ascii="Arial" w:hAnsi="Arial" w:cs="Arial"/>
                <w:color w:val="000000"/>
                <w:sz w:val="22"/>
                <w:szCs w:val="22"/>
              </w:rPr>
              <w:t xml:space="preserve">10. Стороны договорились о возможности прекращения обязательств </w:t>
            </w:r>
            <w:r>
              <w:rPr>
                <w:rFonts w:ascii="Arial" w:hAnsi="Arial" w:cs="Arial"/>
                <w:color w:val="000000"/>
                <w:sz w:val="22"/>
                <w:szCs w:val="22"/>
              </w:rPr>
              <w:t>Исполнителя</w:t>
            </w:r>
            <w:r w:rsidRPr="000F09AE">
              <w:rPr>
                <w:rFonts w:ascii="Arial" w:hAnsi="Arial" w:cs="Arial"/>
                <w:color w:val="000000"/>
                <w:sz w:val="22"/>
                <w:szCs w:val="22"/>
              </w:rPr>
              <w:t xml:space="preserve"> по оплате возникших неустоек/пени и/или иных санкций или убытков по Договору путем их удержания из сумм, причитающихся </w:t>
            </w:r>
            <w:r>
              <w:rPr>
                <w:rFonts w:ascii="Arial" w:hAnsi="Arial" w:cs="Arial"/>
                <w:color w:val="000000"/>
                <w:sz w:val="22"/>
                <w:szCs w:val="22"/>
              </w:rPr>
              <w:t>Исполнителю</w:t>
            </w:r>
            <w:r w:rsidRPr="000F09AE">
              <w:rPr>
                <w:rFonts w:ascii="Arial" w:hAnsi="Arial" w:cs="Arial"/>
                <w:color w:val="000000"/>
                <w:sz w:val="22"/>
                <w:szCs w:val="22"/>
              </w:rPr>
              <w:t xml:space="preserve"> в счет оплаты работ/услуг по Договору. Для реализации данного права Заказчику достаточно направить </w:t>
            </w:r>
            <w:r>
              <w:rPr>
                <w:rFonts w:ascii="Arial" w:hAnsi="Arial" w:cs="Arial"/>
                <w:color w:val="000000"/>
                <w:sz w:val="22"/>
                <w:szCs w:val="22"/>
              </w:rPr>
              <w:t>Исполнителю</w:t>
            </w:r>
            <w:r w:rsidRPr="000F09AE">
              <w:rPr>
                <w:rFonts w:ascii="Arial" w:hAnsi="Arial" w:cs="Arial"/>
                <w:color w:val="000000"/>
                <w:sz w:val="22"/>
                <w:szCs w:val="22"/>
              </w:rPr>
              <w:t xml:space="preserve">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rsidR="00A7003F" w:rsidRPr="000649C3" w:rsidTr="00BF5A7B">
        <w:trPr>
          <w:trHeight w:val="564"/>
          <w:jc w:val="center"/>
        </w:trPr>
        <w:tc>
          <w:tcPr>
            <w:tcW w:w="5000" w:type="pct"/>
            <w:shd w:val="clear" w:color="auto" w:fill="auto"/>
          </w:tcPr>
          <w:p w:rsidR="00A7003F" w:rsidRPr="000F09AE" w:rsidRDefault="00A7003F" w:rsidP="00BF5A7B">
            <w:pPr>
              <w:jc w:val="both"/>
              <w:rPr>
                <w:rFonts w:ascii="Arial" w:hAnsi="Arial" w:cs="Arial"/>
                <w:color w:val="000000"/>
                <w:sz w:val="22"/>
                <w:szCs w:val="22"/>
              </w:rPr>
            </w:pPr>
            <w:r w:rsidRPr="000F09AE">
              <w:rPr>
                <w:rFonts w:ascii="Arial" w:hAnsi="Arial" w:cs="Arial"/>
                <w:color w:val="000000"/>
                <w:sz w:val="22"/>
                <w:szCs w:val="22"/>
              </w:rPr>
              <w:t xml:space="preserve">11. В случаях выявления представителями </w:t>
            </w:r>
            <w:r>
              <w:rPr>
                <w:rFonts w:ascii="Arial" w:hAnsi="Arial" w:cs="Arial"/>
                <w:color w:val="000000"/>
                <w:sz w:val="22"/>
                <w:szCs w:val="22"/>
              </w:rPr>
              <w:t>Исполнителя</w:t>
            </w:r>
            <w:r w:rsidRPr="000F09AE">
              <w:rPr>
                <w:rFonts w:ascii="Arial" w:hAnsi="Arial" w:cs="Arial"/>
                <w:color w:val="000000"/>
                <w:sz w:val="22"/>
                <w:szCs w:val="22"/>
              </w:rPr>
              <w:t xml:space="preserve"> фактов нахождения на производственных объектах и лицензионных участках Заказчика работников </w:t>
            </w:r>
            <w:r>
              <w:rPr>
                <w:rFonts w:ascii="Arial" w:hAnsi="Arial" w:cs="Arial"/>
                <w:color w:val="000000"/>
                <w:sz w:val="22"/>
                <w:szCs w:val="22"/>
              </w:rPr>
              <w:t>Исполнителя</w:t>
            </w:r>
            <w:r w:rsidRPr="000F09AE">
              <w:rPr>
                <w:rFonts w:ascii="Arial" w:hAnsi="Arial" w:cs="Arial"/>
                <w:color w:val="000000"/>
                <w:sz w:val="22"/>
                <w:szCs w:val="22"/>
              </w:rPr>
              <w:t>/</w:t>
            </w:r>
            <w:proofErr w:type="spellStart"/>
            <w:r w:rsidRPr="000F09AE">
              <w:rPr>
                <w:rFonts w:ascii="Arial" w:hAnsi="Arial" w:cs="Arial"/>
                <w:color w:val="000000"/>
                <w:sz w:val="22"/>
                <w:szCs w:val="22"/>
              </w:rPr>
              <w:t>Суб</w:t>
            </w:r>
            <w:r>
              <w:rPr>
                <w:rFonts w:ascii="Arial" w:hAnsi="Arial" w:cs="Arial"/>
                <w:color w:val="000000"/>
                <w:sz w:val="22"/>
                <w:szCs w:val="22"/>
              </w:rPr>
              <w:t>исполнителя</w:t>
            </w:r>
            <w:proofErr w:type="spellEnd"/>
            <w:r w:rsidRPr="000F09AE">
              <w:rPr>
                <w:rFonts w:ascii="Arial" w:hAnsi="Arial" w:cs="Arial"/>
                <w:color w:val="000000"/>
                <w:sz w:val="22"/>
                <w:szCs w:val="22"/>
              </w:rPr>
              <w:t xml:space="preserve">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Заказчик вправе не предъявлять </w:t>
            </w:r>
            <w:r>
              <w:rPr>
                <w:rFonts w:ascii="Arial" w:hAnsi="Arial" w:cs="Arial"/>
                <w:color w:val="000000"/>
                <w:sz w:val="22"/>
                <w:szCs w:val="22"/>
              </w:rPr>
              <w:t>Исполнителю</w:t>
            </w:r>
            <w:r w:rsidRPr="000F09AE">
              <w:rPr>
                <w:rFonts w:ascii="Arial" w:hAnsi="Arial" w:cs="Arial"/>
                <w:color w:val="000000"/>
                <w:sz w:val="22"/>
                <w:szCs w:val="22"/>
              </w:rPr>
              <w:t xml:space="preserve"> штрафные санкции.</w:t>
            </w:r>
          </w:p>
        </w:tc>
      </w:tr>
    </w:tbl>
    <w:p w:rsidR="00357136" w:rsidRPr="00357136" w:rsidRDefault="00357136" w:rsidP="0023534C">
      <w:pPr>
        <w:rPr>
          <w:rFonts w:ascii="Arial" w:hAnsi="Arial" w:cs="Arial"/>
          <w:color w:val="000000" w:themeColor="text1"/>
          <w:sz w:val="22"/>
          <w:szCs w:val="22"/>
        </w:rPr>
      </w:pPr>
    </w:p>
    <w:tbl>
      <w:tblPr>
        <w:tblW w:w="10456" w:type="dxa"/>
        <w:tblLook w:val="04A0" w:firstRow="1" w:lastRow="0" w:firstColumn="1" w:lastColumn="0" w:noHBand="0" w:noVBand="1"/>
      </w:tblPr>
      <w:tblGrid>
        <w:gridCol w:w="5211"/>
        <w:gridCol w:w="284"/>
        <w:gridCol w:w="4961"/>
      </w:tblGrid>
      <w:tr w:rsidR="0023534C" w:rsidRPr="00357136" w:rsidTr="00CF4F89">
        <w:tc>
          <w:tcPr>
            <w:tcW w:w="5211" w:type="dxa"/>
            <w:shd w:val="clear" w:color="auto" w:fill="auto"/>
          </w:tcPr>
          <w:p w:rsidR="0023534C" w:rsidRPr="00357136" w:rsidRDefault="0023534C" w:rsidP="00357136">
            <w:pPr>
              <w:tabs>
                <w:tab w:val="left" w:pos="9923"/>
              </w:tabs>
              <w:ind w:firstLine="1313"/>
              <w:rPr>
                <w:rFonts w:ascii="Arial" w:hAnsi="Arial" w:cs="Arial"/>
                <w:color w:val="000000" w:themeColor="text1"/>
                <w:sz w:val="22"/>
                <w:szCs w:val="22"/>
              </w:rPr>
            </w:pPr>
            <w:r w:rsidRPr="00357136">
              <w:rPr>
                <w:rFonts w:ascii="Arial" w:hAnsi="Arial" w:cs="Arial"/>
                <w:color w:val="000000" w:themeColor="text1"/>
                <w:sz w:val="22"/>
                <w:szCs w:val="22"/>
              </w:rPr>
              <w:fldChar w:fldCharType="begin">
                <w:ffData>
                  <w:name w:val=""/>
                  <w:enabled/>
                  <w:calcOnExit w:val="0"/>
                  <w:textInput/>
                </w:ffData>
              </w:fldChar>
            </w:r>
            <w:r w:rsidRPr="00357136">
              <w:rPr>
                <w:rFonts w:ascii="Arial" w:hAnsi="Arial" w:cs="Arial"/>
                <w:color w:val="000000" w:themeColor="text1"/>
                <w:sz w:val="22"/>
                <w:szCs w:val="22"/>
              </w:rPr>
              <w:instrText xml:space="preserve"> FORMTEXT </w:instrText>
            </w:r>
            <w:r w:rsidRPr="00357136">
              <w:rPr>
                <w:rFonts w:ascii="Arial" w:hAnsi="Arial" w:cs="Arial"/>
                <w:color w:val="000000" w:themeColor="text1"/>
                <w:sz w:val="22"/>
                <w:szCs w:val="22"/>
              </w:rPr>
            </w:r>
            <w:r w:rsidRPr="00357136">
              <w:rPr>
                <w:rFonts w:ascii="Arial" w:hAnsi="Arial" w:cs="Arial"/>
                <w:color w:val="000000" w:themeColor="text1"/>
                <w:sz w:val="22"/>
                <w:szCs w:val="22"/>
              </w:rPr>
              <w:fldChar w:fldCharType="separate"/>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color w:val="000000" w:themeColor="text1"/>
                <w:sz w:val="22"/>
                <w:szCs w:val="22"/>
              </w:rPr>
              <w:fldChar w:fldCharType="end"/>
            </w:r>
          </w:p>
        </w:tc>
        <w:tc>
          <w:tcPr>
            <w:tcW w:w="284" w:type="dxa"/>
            <w:shd w:val="clear" w:color="auto" w:fill="auto"/>
          </w:tcPr>
          <w:p w:rsidR="0023534C" w:rsidRPr="00357136" w:rsidRDefault="00357136" w:rsidP="00CF4F89">
            <w:pPr>
              <w:tabs>
                <w:tab w:val="left" w:pos="9923"/>
              </w:tabs>
              <w:rPr>
                <w:rFonts w:ascii="Arial" w:hAnsi="Arial" w:cs="Arial"/>
                <w:color w:val="000000" w:themeColor="text1"/>
                <w:sz w:val="22"/>
                <w:szCs w:val="22"/>
              </w:rPr>
            </w:pPr>
            <w:r w:rsidRPr="00357136">
              <w:rPr>
                <w:rFonts w:ascii="Arial" w:hAnsi="Arial" w:cs="Arial"/>
                <w:color w:val="000000" w:themeColor="text1"/>
                <w:sz w:val="22"/>
                <w:szCs w:val="22"/>
              </w:rPr>
              <w:t xml:space="preserve">                  </w:t>
            </w:r>
          </w:p>
        </w:tc>
        <w:tc>
          <w:tcPr>
            <w:tcW w:w="4961" w:type="dxa"/>
          </w:tcPr>
          <w:p w:rsidR="0023534C" w:rsidRPr="00357136" w:rsidRDefault="0023534C" w:rsidP="00CF4F89">
            <w:pPr>
              <w:tabs>
                <w:tab w:val="left" w:pos="9923"/>
              </w:tabs>
              <w:rPr>
                <w:rFonts w:ascii="Arial" w:hAnsi="Arial" w:cs="Arial"/>
                <w:color w:val="000000" w:themeColor="text1"/>
                <w:sz w:val="22"/>
                <w:szCs w:val="22"/>
              </w:rPr>
            </w:pPr>
            <w:r w:rsidRPr="00357136">
              <w:rPr>
                <w:rFonts w:ascii="Arial" w:hAnsi="Arial" w:cs="Arial"/>
                <w:color w:val="000000" w:themeColor="text1"/>
                <w:sz w:val="22"/>
                <w:szCs w:val="22"/>
              </w:rPr>
              <w:fldChar w:fldCharType="begin">
                <w:ffData>
                  <w:name w:val=""/>
                  <w:enabled/>
                  <w:calcOnExit w:val="0"/>
                  <w:textInput/>
                </w:ffData>
              </w:fldChar>
            </w:r>
            <w:r w:rsidRPr="00357136">
              <w:rPr>
                <w:rFonts w:ascii="Arial" w:hAnsi="Arial" w:cs="Arial"/>
                <w:color w:val="000000" w:themeColor="text1"/>
                <w:sz w:val="22"/>
                <w:szCs w:val="22"/>
              </w:rPr>
              <w:instrText xml:space="preserve"> FORMTEXT </w:instrText>
            </w:r>
            <w:r w:rsidRPr="00357136">
              <w:rPr>
                <w:rFonts w:ascii="Arial" w:hAnsi="Arial" w:cs="Arial"/>
                <w:color w:val="000000" w:themeColor="text1"/>
                <w:sz w:val="22"/>
                <w:szCs w:val="22"/>
              </w:rPr>
            </w:r>
            <w:r w:rsidRPr="00357136">
              <w:rPr>
                <w:rFonts w:ascii="Arial" w:hAnsi="Arial" w:cs="Arial"/>
                <w:color w:val="000000" w:themeColor="text1"/>
                <w:sz w:val="22"/>
                <w:szCs w:val="22"/>
              </w:rPr>
              <w:fldChar w:fldCharType="separate"/>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noProof/>
                <w:color w:val="000000" w:themeColor="text1"/>
                <w:sz w:val="22"/>
                <w:szCs w:val="22"/>
              </w:rPr>
              <w:t> </w:t>
            </w:r>
            <w:r w:rsidRPr="00357136">
              <w:rPr>
                <w:rFonts w:ascii="Arial" w:hAnsi="Arial" w:cs="Arial"/>
                <w:color w:val="000000" w:themeColor="text1"/>
                <w:sz w:val="22"/>
                <w:szCs w:val="22"/>
              </w:rPr>
              <w:fldChar w:fldCharType="end"/>
            </w:r>
          </w:p>
        </w:tc>
      </w:tr>
    </w:tbl>
    <w:p w:rsidR="00F57858" w:rsidRPr="00357136" w:rsidRDefault="00F57858" w:rsidP="00B01002">
      <w:pPr>
        <w:rPr>
          <w:rFonts w:ascii="Arial" w:hAnsi="Arial" w:cs="Arial"/>
          <w:color w:val="000000" w:themeColor="text1"/>
          <w:sz w:val="22"/>
          <w:szCs w:val="22"/>
        </w:rPr>
      </w:pPr>
    </w:p>
    <w:p w:rsidR="00B77455" w:rsidRPr="00357136" w:rsidRDefault="00B77455">
      <w:pPr>
        <w:rPr>
          <w:rFonts w:ascii="Arial" w:hAnsi="Arial" w:cs="Arial"/>
          <w:color w:val="000000" w:themeColor="text1"/>
          <w:sz w:val="22"/>
          <w:szCs w:val="22"/>
        </w:rPr>
      </w:pPr>
    </w:p>
    <w:sectPr w:rsidR="00B77455" w:rsidRPr="00357136" w:rsidSect="00AB63E0">
      <w:headerReference w:type="even" r:id="rId7"/>
      <w:headerReference w:type="default" r:id="rId8"/>
      <w:footerReference w:type="even" r:id="rId9"/>
      <w:footerReference w:type="default" r:id="rId10"/>
      <w:headerReference w:type="first" r:id="rId11"/>
      <w:footerReference w:type="first" r:id="rId12"/>
      <w:pgSz w:w="11906" w:h="16838" w:code="9"/>
      <w:pgMar w:top="567" w:right="567" w:bottom="56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E0F" w:rsidRDefault="009B6E0F" w:rsidP="009B6E0F">
      <w:r>
        <w:separator/>
      </w:r>
    </w:p>
  </w:endnote>
  <w:endnote w:type="continuationSeparator" w:id="0">
    <w:p w:rsidR="009B6E0F" w:rsidRDefault="009B6E0F" w:rsidP="009B6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E0F" w:rsidRDefault="009B6E0F">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E0F" w:rsidRDefault="009B6E0F">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E0F" w:rsidRDefault="009B6E0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E0F" w:rsidRDefault="009B6E0F" w:rsidP="009B6E0F">
      <w:r>
        <w:separator/>
      </w:r>
    </w:p>
  </w:footnote>
  <w:footnote w:type="continuationSeparator" w:id="0">
    <w:p w:rsidR="009B6E0F" w:rsidRDefault="009B6E0F" w:rsidP="009B6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E0F" w:rsidRDefault="009B6E0F">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E0F" w:rsidRDefault="009B6E0F">
    <w:pPr>
      <w:pStyle w:val="af"/>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E0F" w:rsidRDefault="009B6E0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0EE6F0A"/>
    <w:lvl w:ilvl="0">
      <w:start w:val="1"/>
      <w:numFmt w:val="decimal"/>
      <w:suff w:val="space"/>
      <w:lvlText w:val="%1."/>
      <w:lvlJc w:val="left"/>
      <w:pPr>
        <w:ind w:left="0" w:firstLine="397"/>
      </w:pPr>
      <w:rPr>
        <w:rFonts w:hint="default"/>
      </w:rPr>
    </w:lvl>
  </w:abstractNum>
  <w:abstractNum w:abstractNumId="1" w15:restartNumberingAfterBreak="0">
    <w:nsid w:val="FFFFFF89"/>
    <w:multiLevelType w:val="singleLevel"/>
    <w:tmpl w:val="57248D84"/>
    <w:lvl w:ilvl="0">
      <w:start w:val="1"/>
      <w:numFmt w:val="bullet"/>
      <w:suff w:val="space"/>
      <w:lvlText w:val=""/>
      <w:lvlJc w:val="left"/>
      <w:pPr>
        <w:ind w:left="0" w:firstLine="454"/>
      </w:pPr>
      <w:rPr>
        <w:rFonts w:ascii="Symbol" w:hAnsi="Symbol" w:hint="default"/>
      </w:rPr>
    </w:lvl>
  </w:abstractNum>
  <w:abstractNum w:abstractNumId="2" w15:restartNumberingAfterBreak="0">
    <w:nsid w:val="01154167"/>
    <w:multiLevelType w:val="hybridMultilevel"/>
    <w:tmpl w:val="660EA732"/>
    <w:lvl w:ilvl="0" w:tplc="C0983F54">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95E7ABC"/>
    <w:multiLevelType w:val="hybridMultilevel"/>
    <w:tmpl w:val="A216A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415C9"/>
    <w:multiLevelType w:val="hybridMultilevel"/>
    <w:tmpl w:val="30520646"/>
    <w:lvl w:ilvl="0" w:tplc="04190005">
      <w:start w:val="1"/>
      <w:numFmt w:val="bullet"/>
      <w:lvlText w:val=""/>
      <w:lvlJc w:val="left"/>
      <w:pPr>
        <w:ind w:left="930" w:hanging="360"/>
      </w:pPr>
      <w:rPr>
        <w:rFonts w:ascii="Wingdings" w:hAnsi="Wingdings"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5" w15:restartNumberingAfterBreak="0">
    <w:nsid w:val="0FD925B4"/>
    <w:multiLevelType w:val="hybridMultilevel"/>
    <w:tmpl w:val="502AAA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C1FF8"/>
    <w:multiLevelType w:val="hybridMultilevel"/>
    <w:tmpl w:val="6C5A4B2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7" w15:restartNumberingAfterBreak="0">
    <w:nsid w:val="1ED46BDD"/>
    <w:multiLevelType w:val="hybridMultilevel"/>
    <w:tmpl w:val="A8BCBB6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 w15:restartNumberingAfterBreak="0">
    <w:nsid w:val="21BF667A"/>
    <w:multiLevelType w:val="hybridMultilevel"/>
    <w:tmpl w:val="62C0B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187092"/>
    <w:multiLevelType w:val="hybridMultilevel"/>
    <w:tmpl w:val="C55286BE"/>
    <w:lvl w:ilvl="0" w:tplc="226CF3AE">
      <w:start w:val="1"/>
      <w:numFmt w:val="bullet"/>
      <w:suff w:val="space"/>
      <w:lvlText w:val=""/>
      <w:lvlJc w:val="left"/>
      <w:pPr>
        <w:ind w:left="0" w:firstLine="45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062C73"/>
    <w:multiLevelType w:val="hybridMultilevel"/>
    <w:tmpl w:val="B9429C98"/>
    <w:lvl w:ilvl="0" w:tplc="E88CF4D8">
      <w:start w:val="1"/>
      <w:numFmt w:val="bullet"/>
      <w:suff w:val="space"/>
      <w:lvlText w:val=""/>
      <w:lvlJc w:val="left"/>
      <w:pPr>
        <w:ind w:left="0" w:firstLine="45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964CE8"/>
    <w:multiLevelType w:val="hybridMultilevel"/>
    <w:tmpl w:val="9858FA7E"/>
    <w:lvl w:ilvl="0" w:tplc="E162F692">
      <w:start w:val="1"/>
      <w:numFmt w:val="bullet"/>
      <w:pStyle w:val="a"/>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3ABD2D14"/>
    <w:multiLevelType w:val="hybridMultilevel"/>
    <w:tmpl w:val="7654DEAE"/>
    <w:lvl w:ilvl="0" w:tplc="33CC6CC2">
      <w:start w:val="1"/>
      <w:numFmt w:val="decimal"/>
      <w:pStyle w:val="a0"/>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D442109"/>
    <w:multiLevelType w:val="hybridMultilevel"/>
    <w:tmpl w:val="F9EC655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4" w15:restartNumberingAfterBreak="0">
    <w:nsid w:val="567512E9"/>
    <w:multiLevelType w:val="hybridMultilevel"/>
    <w:tmpl w:val="0AA6DD92"/>
    <w:lvl w:ilvl="0" w:tplc="E6C2253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953205D"/>
    <w:multiLevelType w:val="hybridMultilevel"/>
    <w:tmpl w:val="2A9C1B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512F6C"/>
    <w:multiLevelType w:val="hybridMultilevel"/>
    <w:tmpl w:val="5D2E1E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24202A"/>
    <w:multiLevelType w:val="hybridMultilevel"/>
    <w:tmpl w:val="29B44C1A"/>
    <w:lvl w:ilvl="0" w:tplc="C6F2AEF6">
      <w:start w:val="1"/>
      <w:numFmt w:val="bullet"/>
      <w:lvlText w:val=""/>
      <w:lvlJc w:val="left"/>
      <w:pPr>
        <w:tabs>
          <w:tab w:val="num" w:pos="720"/>
        </w:tabs>
        <w:ind w:left="0" w:firstLine="45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6FC69DF"/>
    <w:multiLevelType w:val="hybridMultilevel"/>
    <w:tmpl w:val="C4709A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AD45D0B"/>
    <w:multiLevelType w:val="hybridMultilevel"/>
    <w:tmpl w:val="5088F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BA36DFF"/>
    <w:multiLevelType w:val="hybridMultilevel"/>
    <w:tmpl w:val="490CD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D130581"/>
    <w:multiLevelType w:val="hybridMultilevel"/>
    <w:tmpl w:val="C25E44C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1"/>
  </w:num>
  <w:num w:numId="2">
    <w:abstractNumId w:val="0"/>
  </w:num>
  <w:num w:numId="3">
    <w:abstractNumId w:val="9"/>
  </w:num>
  <w:num w:numId="4">
    <w:abstractNumId w:val="19"/>
  </w:num>
  <w:num w:numId="5">
    <w:abstractNumId w:val="20"/>
  </w:num>
  <w:num w:numId="6">
    <w:abstractNumId w:val="17"/>
  </w:num>
  <w:num w:numId="7">
    <w:abstractNumId w:val="10"/>
  </w:num>
  <w:num w:numId="8">
    <w:abstractNumId w:val="8"/>
  </w:num>
  <w:num w:numId="9">
    <w:abstractNumId w:val="21"/>
  </w:num>
  <w:num w:numId="10">
    <w:abstractNumId w:val="7"/>
  </w:num>
  <w:num w:numId="11">
    <w:abstractNumId w:val="13"/>
  </w:num>
  <w:num w:numId="12">
    <w:abstractNumId w:val="6"/>
  </w:num>
  <w:num w:numId="13">
    <w:abstractNumId w:val="18"/>
  </w:num>
  <w:num w:numId="14">
    <w:abstractNumId w:val="1"/>
  </w:num>
  <w:num w:numId="15">
    <w:abstractNumId w:val="0"/>
  </w:num>
  <w:num w:numId="16">
    <w:abstractNumId w:val="1"/>
  </w:num>
  <w:num w:numId="17">
    <w:abstractNumId w:val="0"/>
  </w:num>
  <w:num w:numId="18">
    <w:abstractNumId w:val="2"/>
  </w:num>
  <w:num w:numId="19">
    <w:abstractNumId w:val="14"/>
  </w:num>
  <w:num w:numId="20">
    <w:abstractNumId w:val="2"/>
  </w:num>
  <w:num w:numId="21">
    <w:abstractNumId w:val="14"/>
  </w:num>
  <w:num w:numId="22">
    <w:abstractNumId w:val="2"/>
  </w:num>
  <w:num w:numId="23">
    <w:abstractNumId w:val="14"/>
  </w:num>
  <w:num w:numId="24">
    <w:abstractNumId w:val="11"/>
  </w:num>
  <w:num w:numId="25">
    <w:abstractNumId w:val="12"/>
  </w:num>
  <w:num w:numId="26">
    <w:abstractNumId w:val="3"/>
  </w:num>
  <w:num w:numId="27">
    <w:abstractNumId w:val="5"/>
  </w:num>
  <w:num w:numId="28">
    <w:abstractNumId w:val="15"/>
  </w:num>
  <w:num w:numId="29">
    <w:abstractNumId w:val="16"/>
  </w:num>
  <w:num w:numId="3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2Ccca5pJIUXY+FMbvBzqXyHo9jOF8K5wL9ED590J3jjWVpOty8S4P9pAQdQNu2aIKyxioGvs2E1Cqb+qaKdLXQ==" w:salt="ZBHkWguSVEC9/27NdvQlVg=="/>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34C"/>
    <w:rsid w:val="000209E1"/>
    <w:rsid w:val="000B28F6"/>
    <w:rsid w:val="001616CD"/>
    <w:rsid w:val="001710DE"/>
    <w:rsid w:val="00191B5A"/>
    <w:rsid w:val="0023534C"/>
    <w:rsid w:val="00355D73"/>
    <w:rsid w:val="00357136"/>
    <w:rsid w:val="00367703"/>
    <w:rsid w:val="003764B8"/>
    <w:rsid w:val="003B0467"/>
    <w:rsid w:val="0049621F"/>
    <w:rsid w:val="004B6D9E"/>
    <w:rsid w:val="004E480B"/>
    <w:rsid w:val="00537B4E"/>
    <w:rsid w:val="00631F71"/>
    <w:rsid w:val="00685C8A"/>
    <w:rsid w:val="0068600C"/>
    <w:rsid w:val="00696FE9"/>
    <w:rsid w:val="006A51B7"/>
    <w:rsid w:val="00734A1B"/>
    <w:rsid w:val="007350BA"/>
    <w:rsid w:val="00754566"/>
    <w:rsid w:val="00765ADB"/>
    <w:rsid w:val="008A7F45"/>
    <w:rsid w:val="008D2B05"/>
    <w:rsid w:val="009B6E0F"/>
    <w:rsid w:val="009C0773"/>
    <w:rsid w:val="009E0D13"/>
    <w:rsid w:val="00A23B8C"/>
    <w:rsid w:val="00A7003F"/>
    <w:rsid w:val="00AB63E0"/>
    <w:rsid w:val="00B01002"/>
    <w:rsid w:val="00B715F3"/>
    <w:rsid w:val="00B77455"/>
    <w:rsid w:val="00B845AC"/>
    <w:rsid w:val="00BB5DD8"/>
    <w:rsid w:val="00BD058F"/>
    <w:rsid w:val="00BD5154"/>
    <w:rsid w:val="00CE1126"/>
    <w:rsid w:val="00D73874"/>
    <w:rsid w:val="00DA1937"/>
    <w:rsid w:val="00DC283A"/>
    <w:rsid w:val="00E1705D"/>
    <w:rsid w:val="00E8756E"/>
    <w:rsid w:val="00ED0D53"/>
    <w:rsid w:val="00F53A97"/>
    <w:rsid w:val="00F57858"/>
    <w:rsid w:val="00FE5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86CD1460-2AE5-4A3B-AAF8-A3A553E31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7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34C"/>
    <w:rPr>
      <w:rFonts w:ascii="Times New Roman" w:eastAsia="Times New Roman" w:hAnsi="Times New Roman" w:cs="Times New Roman"/>
      <w:sz w:val="24"/>
      <w:szCs w:val="20"/>
      <w:lang w:eastAsia="ru-RU"/>
    </w:rPr>
  </w:style>
  <w:style w:type="paragraph" w:styleId="1">
    <w:name w:val="heading 1"/>
    <w:basedOn w:val="a1"/>
    <w:next w:val="a1"/>
    <w:link w:val="10"/>
    <w:uiPriority w:val="9"/>
    <w:qFormat/>
    <w:rsid w:val="00DA1937"/>
    <w:pPr>
      <w:keepNext/>
      <w:keepLines/>
      <w:outlineLvl w:val="0"/>
    </w:pPr>
    <w:rPr>
      <w:rFonts w:eastAsiaTheme="majorEastAsia" w:cstheme="majorBidi"/>
      <w:b/>
      <w:szCs w:val="32"/>
    </w:rPr>
  </w:style>
  <w:style w:type="paragraph" w:styleId="2">
    <w:name w:val="heading 2"/>
    <w:basedOn w:val="a1"/>
    <w:next w:val="a1"/>
    <w:link w:val="20"/>
    <w:uiPriority w:val="9"/>
    <w:unhideWhenUsed/>
    <w:qFormat/>
    <w:rsid w:val="00DA1937"/>
    <w:pPr>
      <w:keepNext/>
      <w:keepLines/>
      <w:outlineLvl w:val="1"/>
    </w:pPr>
    <w:rPr>
      <w:rFonts w:eastAsiaTheme="majorEastAsia" w:cstheme="majorBidi"/>
      <w:b/>
      <w:szCs w:val="26"/>
    </w:rPr>
  </w:style>
  <w:style w:type="paragraph" w:styleId="3">
    <w:name w:val="heading 3"/>
    <w:basedOn w:val="a1"/>
    <w:next w:val="a1"/>
    <w:link w:val="30"/>
    <w:uiPriority w:val="9"/>
    <w:semiHidden/>
    <w:unhideWhenUsed/>
    <w:rsid w:val="006A51B7"/>
    <w:pPr>
      <w:keepNext/>
      <w:keepLines/>
      <w:spacing w:before="40"/>
      <w:outlineLvl w:val="2"/>
    </w:pPr>
    <w:rPr>
      <w:rFonts w:asciiTheme="majorHAnsi" w:eastAsiaTheme="majorEastAsia" w:hAnsiTheme="majorHAnsi" w:cstheme="majorBidi"/>
      <w:color w:val="60041B" w:themeColor="accent1" w:themeShade="7F"/>
      <w:szCs w:val="24"/>
    </w:rPr>
  </w:style>
  <w:style w:type="paragraph" w:styleId="4">
    <w:name w:val="heading 4"/>
    <w:basedOn w:val="a1"/>
    <w:next w:val="a1"/>
    <w:link w:val="40"/>
    <w:uiPriority w:val="9"/>
    <w:semiHidden/>
    <w:unhideWhenUsed/>
    <w:qFormat/>
    <w:rsid w:val="00DA1937"/>
    <w:pPr>
      <w:keepNext/>
      <w:keepLines/>
      <w:spacing w:before="40"/>
      <w:outlineLvl w:val="3"/>
    </w:pPr>
    <w:rPr>
      <w:rFonts w:asciiTheme="majorHAnsi" w:eastAsiaTheme="majorEastAsia" w:hAnsiTheme="majorHAnsi" w:cstheme="majorBidi"/>
      <w:i/>
      <w:iCs/>
      <w:color w:val="910629"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rsid w:val="000209E1"/>
  </w:style>
  <w:style w:type="character" w:customStyle="1" w:styleId="10">
    <w:name w:val="Заголовок 1 Знак"/>
    <w:basedOn w:val="a2"/>
    <w:link w:val="1"/>
    <w:uiPriority w:val="9"/>
    <w:rsid w:val="00DA1937"/>
    <w:rPr>
      <w:rFonts w:ascii="Arial" w:eastAsiaTheme="majorEastAsia" w:hAnsi="Arial" w:cstheme="majorBidi"/>
      <w:b/>
      <w:szCs w:val="32"/>
    </w:rPr>
  </w:style>
  <w:style w:type="character" w:customStyle="1" w:styleId="20">
    <w:name w:val="Заголовок 2 Знак"/>
    <w:basedOn w:val="a2"/>
    <w:link w:val="2"/>
    <w:uiPriority w:val="9"/>
    <w:rsid w:val="00DA1937"/>
    <w:rPr>
      <w:rFonts w:ascii="Arial" w:eastAsiaTheme="majorEastAsia" w:hAnsi="Arial" w:cstheme="majorBidi"/>
      <w:b/>
      <w:szCs w:val="26"/>
    </w:rPr>
  </w:style>
  <w:style w:type="character" w:customStyle="1" w:styleId="30">
    <w:name w:val="Заголовок 3 Знак"/>
    <w:basedOn w:val="a2"/>
    <w:link w:val="3"/>
    <w:uiPriority w:val="9"/>
    <w:semiHidden/>
    <w:rsid w:val="006A51B7"/>
    <w:rPr>
      <w:rFonts w:asciiTheme="majorHAnsi" w:eastAsiaTheme="majorEastAsia" w:hAnsiTheme="majorHAnsi" w:cstheme="majorBidi"/>
      <w:color w:val="60041B" w:themeColor="accent1" w:themeShade="7F"/>
      <w:sz w:val="24"/>
      <w:szCs w:val="24"/>
    </w:rPr>
  </w:style>
  <w:style w:type="character" w:customStyle="1" w:styleId="40">
    <w:name w:val="Заголовок 4 Знак"/>
    <w:basedOn w:val="a2"/>
    <w:link w:val="4"/>
    <w:uiPriority w:val="9"/>
    <w:semiHidden/>
    <w:rsid w:val="00DA1937"/>
    <w:rPr>
      <w:rFonts w:asciiTheme="majorHAnsi" w:eastAsiaTheme="majorEastAsia" w:hAnsiTheme="majorHAnsi" w:cstheme="majorBidi"/>
      <w:i/>
      <w:iCs/>
      <w:color w:val="910629" w:themeColor="accent1" w:themeShade="BF"/>
      <w:sz w:val="24"/>
    </w:rPr>
  </w:style>
  <w:style w:type="paragraph" w:styleId="a">
    <w:name w:val="List Bullet"/>
    <w:basedOn w:val="a0"/>
    <w:uiPriority w:val="99"/>
    <w:qFormat/>
    <w:rsid w:val="00DA1937"/>
    <w:pPr>
      <w:numPr>
        <w:numId w:val="24"/>
      </w:numPr>
    </w:pPr>
  </w:style>
  <w:style w:type="paragraph" w:styleId="a0">
    <w:name w:val="List Number"/>
    <w:basedOn w:val="a1"/>
    <w:uiPriority w:val="74"/>
    <w:qFormat/>
    <w:rsid w:val="00DA1937"/>
    <w:pPr>
      <w:numPr>
        <w:numId w:val="25"/>
      </w:numPr>
      <w:contextualSpacing/>
    </w:pPr>
  </w:style>
  <w:style w:type="paragraph" w:styleId="a6">
    <w:name w:val="List Paragraph"/>
    <w:aliases w:val="Мой Список,Bullet_IRAO,List Paragraph_0,List Paragraph,Нумерованый список,Numbering 2,FooterText,Bullet List,numbered,Paragraphe de liste1,Bulletr List Paragraph,列出段落,列出段落1,Listeafsnit1,Parágrafo da Lista1,List Paragraph2,List Paragraph21"/>
    <w:basedOn w:val="a1"/>
    <w:link w:val="a7"/>
    <w:uiPriority w:val="34"/>
    <w:qFormat/>
    <w:rsid w:val="008A7F45"/>
    <w:pPr>
      <w:ind w:left="720"/>
      <w:contextualSpacing/>
    </w:pPr>
  </w:style>
  <w:style w:type="paragraph" w:customStyle="1" w:styleId="a8">
    <w:name w:val="Без отсутпа"/>
    <w:qFormat/>
    <w:rsid w:val="00DA1937"/>
    <w:pPr>
      <w:jc w:val="both"/>
    </w:pPr>
    <w:rPr>
      <w:rFonts w:ascii="Arial" w:hAnsi="Arial"/>
    </w:rPr>
  </w:style>
  <w:style w:type="paragraph" w:customStyle="1" w:styleId="a9">
    <w:name w:val="По центру"/>
    <w:basedOn w:val="a8"/>
    <w:qFormat/>
    <w:rsid w:val="00DA1937"/>
    <w:pPr>
      <w:jc w:val="center"/>
    </w:pPr>
  </w:style>
  <w:style w:type="paragraph" w:customStyle="1" w:styleId="aa">
    <w:name w:val="По центру Ж"/>
    <w:basedOn w:val="a8"/>
    <w:qFormat/>
    <w:rsid w:val="00DA1937"/>
    <w:pPr>
      <w:jc w:val="center"/>
    </w:pPr>
    <w:rPr>
      <w:b/>
    </w:rPr>
  </w:style>
  <w:style w:type="paragraph" w:styleId="ab">
    <w:name w:val="Body Text"/>
    <w:basedOn w:val="a1"/>
    <w:link w:val="ac"/>
    <w:rsid w:val="00B77455"/>
    <w:pPr>
      <w:spacing w:after="120"/>
    </w:pPr>
    <w:rPr>
      <w:szCs w:val="24"/>
    </w:rPr>
  </w:style>
  <w:style w:type="character" w:customStyle="1" w:styleId="ac">
    <w:name w:val="Основной текст Знак"/>
    <w:basedOn w:val="a2"/>
    <w:link w:val="ab"/>
    <w:rsid w:val="00B77455"/>
    <w:rPr>
      <w:rFonts w:ascii="Times New Roman" w:eastAsia="Times New Roman" w:hAnsi="Times New Roman" w:cs="Times New Roman"/>
      <w:sz w:val="24"/>
      <w:szCs w:val="24"/>
      <w:lang w:eastAsia="ru-RU"/>
    </w:rPr>
  </w:style>
  <w:style w:type="character" w:customStyle="1" w:styleId="a7">
    <w:name w:val="Абзац списка Знак"/>
    <w:aliases w:val="Мой Список Знак,Bullet_IRAO Знак,List Paragraph_0 Знак,List Paragraph Знак,Нумерованый список Знак,Numbering 2 Знак,FooterText Знак,Bullet List Знак,numbered Знак,Paragraphe de liste1 Знак,Bulletr List Paragraph Знак,列出段落 Знак"/>
    <w:link w:val="a6"/>
    <w:uiPriority w:val="34"/>
    <w:qFormat/>
    <w:locked/>
    <w:rsid w:val="00B77455"/>
    <w:rPr>
      <w:rFonts w:ascii="Times New Roman" w:eastAsia="Times New Roman" w:hAnsi="Times New Roman" w:cs="Times New Roman"/>
      <w:sz w:val="24"/>
      <w:szCs w:val="20"/>
      <w:lang w:eastAsia="ru-RU"/>
    </w:rPr>
  </w:style>
  <w:style w:type="paragraph" w:styleId="ad">
    <w:name w:val="Balloon Text"/>
    <w:basedOn w:val="a1"/>
    <w:link w:val="ae"/>
    <w:uiPriority w:val="99"/>
    <w:semiHidden/>
    <w:unhideWhenUsed/>
    <w:rsid w:val="00B77455"/>
    <w:rPr>
      <w:rFonts w:ascii="Segoe UI" w:hAnsi="Segoe UI" w:cs="Segoe UI"/>
      <w:sz w:val="18"/>
      <w:szCs w:val="18"/>
    </w:rPr>
  </w:style>
  <w:style w:type="character" w:customStyle="1" w:styleId="ae">
    <w:name w:val="Текст выноски Знак"/>
    <w:basedOn w:val="a2"/>
    <w:link w:val="ad"/>
    <w:uiPriority w:val="99"/>
    <w:semiHidden/>
    <w:rsid w:val="00B77455"/>
    <w:rPr>
      <w:rFonts w:ascii="Segoe UI" w:eastAsia="Times New Roman" w:hAnsi="Segoe UI" w:cs="Segoe UI"/>
      <w:sz w:val="18"/>
      <w:szCs w:val="18"/>
      <w:lang w:eastAsia="ru-RU"/>
    </w:rPr>
  </w:style>
  <w:style w:type="paragraph" w:styleId="af">
    <w:name w:val="header"/>
    <w:basedOn w:val="a1"/>
    <w:link w:val="af0"/>
    <w:uiPriority w:val="99"/>
    <w:unhideWhenUsed/>
    <w:rsid w:val="009B6E0F"/>
    <w:pPr>
      <w:tabs>
        <w:tab w:val="center" w:pos="4677"/>
        <w:tab w:val="right" w:pos="9355"/>
      </w:tabs>
    </w:pPr>
  </w:style>
  <w:style w:type="character" w:customStyle="1" w:styleId="af0">
    <w:name w:val="Верхний колонтитул Знак"/>
    <w:basedOn w:val="a2"/>
    <w:link w:val="af"/>
    <w:uiPriority w:val="99"/>
    <w:rsid w:val="009B6E0F"/>
    <w:rPr>
      <w:rFonts w:ascii="Times New Roman" w:eastAsia="Times New Roman" w:hAnsi="Times New Roman" w:cs="Times New Roman"/>
      <w:sz w:val="24"/>
      <w:szCs w:val="20"/>
      <w:lang w:eastAsia="ru-RU"/>
    </w:rPr>
  </w:style>
  <w:style w:type="paragraph" w:styleId="af1">
    <w:name w:val="footer"/>
    <w:basedOn w:val="a1"/>
    <w:link w:val="af2"/>
    <w:uiPriority w:val="99"/>
    <w:unhideWhenUsed/>
    <w:rsid w:val="009B6E0F"/>
    <w:pPr>
      <w:tabs>
        <w:tab w:val="center" w:pos="4677"/>
        <w:tab w:val="right" w:pos="9355"/>
      </w:tabs>
    </w:pPr>
  </w:style>
  <w:style w:type="character" w:customStyle="1" w:styleId="af2">
    <w:name w:val="Нижний колонтитул Знак"/>
    <w:basedOn w:val="a2"/>
    <w:link w:val="af1"/>
    <w:uiPriority w:val="99"/>
    <w:rsid w:val="009B6E0F"/>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07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1588</Words>
  <Characters>9053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Галимзянова Гузель Разилевна</dc:creator>
  <cp:keywords/>
  <dc:description/>
  <cp:lastModifiedBy>Уманцева Анастасия Анатольевна</cp:lastModifiedBy>
  <cp:revision>2</cp:revision>
  <cp:lastPrinted>2024-02-09T11:41:00Z</cp:lastPrinted>
  <dcterms:created xsi:type="dcterms:W3CDTF">2025-08-22T12:41:00Z</dcterms:created>
  <dcterms:modified xsi:type="dcterms:W3CDTF">2025-08-22T12:41:00Z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QAYQ22dRUDRX00002X16HG</vt:lpwstr>
  </property>
</Properties>
</file>